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87" w:rsidRDefault="00FE0E87">
      <w:pPr>
        <w:tabs>
          <w:tab w:val="left" w:pos="0"/>
          <w:tab w:val="left" w:pos="180"/>
          <w:tab w:val="left" w:pos="1080"/>
        </w:tabs>
        <w:ind w:right="-289"/>
        <w:jc w:val="center"/>
        <w:rPr>
          <w:b/>
          <w:color w:val="000000"/>
          <w:sz w:val="36"/>
          <w:szCs w:val="36"/>
        </w:rPr>
      </w:pPr>
    </w:p>
    <w:p w:rsidR="00452BA7" w:rsidRDefault="00452BA7">
      <w:pPr>
        <w:tabs>
          <w:tab w:val="left" w:pos="0"/>
          <w:tab w:val="left" w:pos="180"/>
          <w:tab w:val="left" w:pos="1080"/>
        </w:tabs>
        <w:ind w:right="-289"/>
        <w:jc w:val="center"/>
        <w:rPr>
          <w:b/>
          <w:color w:val="000000"/>
          <w:sz w:val="36"/>
          <w:szCs w:val="36"/>
        </w:rPr>
      </w:pPr>
    </w:p>
    <w:p w:rsidR="00BF6CE2" w:rsidRDefault="00BF6CE2">
      <w:pPr>
        <w:tabs>
          <w:tab w:val="left" w:pos="0"/>
          <w:tab w:val="left" w:pos="180"/>
          <w:tab w:val="left" w:pos="1080"/>
        </w:tabs>
        <w:ind w:right="-289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VÝROČNÍ ZPRÁVA O ČINNOSTI ŠKOLY </w:t>
      </w:r>
    </w:p>
    <w:p w:rsidR="00BF6CE2" w:rsidRDefault="00BE63BE">
      <w:pPr>
        <w:tabs>
          <w:tab w:val="left" w:pos="0"/>
          <w:tab w:val="left" w:pos="180"/>
          <w:tab w:val="left" w:pos="1080"/>
        </w:tabs>
        <w:ind w:right="-289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ZA ŠKOLNÍ ROK 202</w:t>
      </w:r>
      <w:r w:rsidR="00FE5758">
        <w:rPr>
          <w:b/>
          <w:color w:val="000000"/>
          <w:sz w:val="36"/>
          <w:szCs w:val="36"/>
        </w:rPr>
        <w:t>2</w:t>
      </w:r>
      <w:r>
        <w:rPr>
          <w:b/>
          <w:color w:val="000000"/>
          <w:sz w:val="36"/>
          <w:szCs w:val="36"/>
        </w:rPr>
        <w:t>-202</w:t>
      </w:r>
      <w:r w:rsidR="00FE5758">
        <w:rPr>
          <w:b/>
          <w:color w:val="000000"/>
          <w:sz w:val="36"/>
          <w:szCs w:val="36"/>
        </w:rPr>
        <w:t>3</w:t>
      </w:r>
    </w:p>
    <w:p w:rsidR="00BF6CE2" w:rsidRDefault="00BF6CE2">
      <w:pPr>
        <w:tabs>
          <w:tab w:val="left" w:pos="0"/>
          <w:tab w:val="left" w:pos="180"/>
          <w:tab w:val="left" w:pos="1080"/>
        </w:tabs>
        <w:ind w:right="-289"/>
        <w:rPr>
          <w:b/>
          <w:color w:val="000000"/>
          <w:sz w:val="28"/>
          <w:szCs w:val="28"/>
        </w:rPr>
      </w:pPr>
    </w:p>
    <w:p w:rsidR="00BF6CE2" w:rsidRDefault="00BF6CE2">
      <w:pPr>
        <w:tabs>
          <w:tab w:val="left" w:pos="0"/>
          <w:tab w:val="left" w:pos="180"/>
          <w:tab w:val="left" w:pos="1080"/>
        </w:tabs>
        <w:ind w:right="-289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531"/>
      </w:tblGrid>
      <w:tr w:rsidR="00BF6CE2" w:rsidRPr="00CE0A74">
        <w:trPr>
          <w:trHeight w:val="270"/>
        </w:trPr>
        <w:tc>
          <w:tcPr>
            <w:tcW w:w="2628" w:type="dxa"/>
          </w:tcPr>
          <w:p w:rsidR="00BF6CE2" w:rsidRPr="00CE0A74" w:rsidRDefault="00BF6CE2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Název školy dle ZL:</w:t>
            </w:r>
          </w:p>
        </w:tc>
        <w:tc>
          <w:tcPr>
            <w:tcW w:w="6531" w:type="dxa"/>
          </w:tcPr>
          <w:p w:rsidR="00BF6CE2" w:rsidRPr="00CE0A74" w:rsidRDefault="00BF6CE2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Mateřská škola Havířov-Šumbark Okružní 1a/1070, příspěvková organizace</w:t>
            </w:r>
          </w:p>
          <w:p w:rsidR="00CE0A74" w:rsidRPr="00CE0A74" w:rsidRDefault="00CE0A74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 xml:space="preserve">od 1.7.2023 Základní škola a Mateřská škola Školní 1/814, Havířov – Šumbark, příspěvková organizace </w:t>
            </w:r>
          </w:p>
        </w:tc>
      </w:tr>
      <w:tr w:rsidR="00BF6CE2" w:rsidRPr="00CE0A74">
        <w:trPr>
          <w:trHeight w:val="270"/>
        </w:trPr>
        <w:tc>
          <w:tcPr>
            <w:tcW w:w="2628" w:type="dxa"/>
          </w:tcPr>
          <w:p w:rsidR="00BF6CE2" w:rsidRPr="00CE0A74" w:rsidRDefault="00BF6CE2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Sídlo školy dle ZL  :</w:t>
            </w:r>
          </w:p>
        </w:tc>
        <w:tc>
          <w:tcPr>
            <w:tcW w:w="6531" w:type="dxa"/>
          </w:tcPr>
          <w:p w:rsidR="00BF6CE2" w:rsidRPr="00CE0A74" w:rsidRDefault="00A665EA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Okružní 1070/1a</w:t>
            </w:r>
          </w:p>
          <w:p w:rsidR="00BF6CE2" w:rsidRPr="00CE0A74" w:rsidRDefault="00BF6CE2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Havířov-Šumbark</w:t>
            </w:r>
          </w:p>
          <w:p w:rsidR="00BF6CE2" w:rsidRPr="00CE0A74" w:rsidRDefault="00BF6CE2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736 01</w:t>
            </w:r>
          </w:p>
          <w:p w:rsidR="00CE0A74" w:rsidRPr="00CE0A74" w:rsidRDefault="00CE0A74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od 1.7.2023 Základní škola a Mateřská škola Školní 1/814, Havířov – Šumbark, příspěvková organizace</w:t>
            </w:r>
          </w:p>
        </w:tc>
      </w:tr>
      <w:tr w:rsidR="00FA05FD" w:rsidRPr="00CE0A74">
        <w:trPr>
          <w:trHeight w:val="270"/>
        </w:trPr>
        <w:tc>
          <w:tcPr>
            <w:tcW w:w="2628" w:type="dxa"/>
          </w:tcPr>
          <w:p w:rsidR="00FA05FD" w:rsidRPr="00CE0A74" w:rsidRDefault="00FA05FD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Zřizovatel školy:</w:t>
            </w:r>
          </w:p>
        </w:tc>
        <w:tc>
          <w:tcPr>
            <w:tcW w:w="6531" w:type="dxa"/>
          </w:tcPr>
          <w:p w:rsidR="00FA05FD" w:rsidRPr="00CE0A74" w:rsidRDefault="00FA05FD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 xml:space="preserve">Statutární město Havířov, Svornosti 86/2, </w:t>
            </w:r>
          </w:p>
          <w:p w:rsidR="00FA05FD" w:rsidRPr="00CE0A74" w:rsidRDefault="00FA05FD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736 01 Havířov-Město, IČO: 00297488</w:t>
            </w:r>
          </w:p>
        </w:tc>
      </w:tr>
      <w:tr w:rsidR="00BF6CE2" w:rsidRPr="00CE0A74">
        <w:trPr>
          <w:trHeight w:val="270"/>
        </w:trPr>
        <w:tc>
          <w:tcPr>
            <w:tcW w:w="2628" w:type="dxa"/>
          </w:tcPr>
          <w:p w:rsidR="00BF6CE2" w:rsidRPr="00CE0A74" w:rsidRDefault="00BF6CE2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Ředitel:</w:t>
            </w:r>
          </w:p>
        </w:tc>
        <w:tc>
          <w:tcPr>
            <w:tcW w:w="6531" w:type="dxa"/>
          </w:tcPr>
          <w:p w:rsidR="00BF6CE2" w:rsidRPr="00CE0A74" w:rsidRDefault="00895620" w:rsidP="00FA05FD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Bc.</w:t>
            </w:r>
            <w:r w:rsidR="00CE0A74" w:rsidRPr="00CE0A7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BF6CE2" w:rsidRPr="00CE0A74">
              <w:rPr>
                <w:b/>
                <w:color w:val="000000"/>
                <w:sz w:val="18"/>
                <w:szCs w:val="18"/>
              </w:rPr>
              <w:t>Světluše Svobodová</w:t>
            </w:r>
            <w:r w:rsidR="00FE5758" w:rsidRPr="00CE0A74">
              <w:rPr>
                <w:b/>
                <w:color w:val="000000"/>
                <w:sz w:val="18"/>
                <w:szCs w:val="18"/>
              </w:rPr>
              <w:t xml:space="preserve"> od 1.4.2023 – 30.6.2023 Bc.</w:t>
            </w:r>
            <w:r w:rsidR="00CE0A74" w:rsidRPr="00CE0A7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E5758" w:rsidRPr="00CE0A74">
              <w:rPr>
                <w:b/>
                <w:color w:val="000000"/>
                <w:sz w:val="18"/>
                <w:szCs w:val="18"/>
              </w:rPr>
              <w:t>Urbanová Markéta</w:t>
            </w:r>
            <w:r w:rsidR="00F33FB4" w:rsidRPr="00CE0A74">
              <w:rPr>
                <w:b/>
                <w:color w:val="000000"/>
                <w:sz w:val="18"/>
                <w:szCs w:val="18"/>
              </w:rPr>
              <w:tab/>
            </w:r>
          </w:p>
          <w:p w:rsidR="00CE0A74" w:rsidRPr="00CE0A74" w:rsidRDefault="00CE0A74" w:rsidP="00FA05FD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 xml:space="preserve">Od 1.7. 2023 MVDr. Martin Svoboda </w:t>
            </w:r>
          </w:p>
        </w:tc>
      </w:tr>
      <w:tr w:rsidR="00BF6CE2" w:rsidRPr="00CE0A74">
        <w:trPr>
          <w:trHeight w:val="270"/>
        </w:trPr>
        <w:tc>
          <w:tcPr>
            <w:tcW w:w="2628" w:type="dxa"/>
          </w:tcPr>
          <w:p w:rsidR="00BF6CE2" w:rsidRPr="00CE0A74" w:rsidRDefault="00BF6CE2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Statutární zástupce:</w:t>
            </w:r>
          </w:p>
        </w:tc>
        <w:tc>
          <w:tcPr>
            <w:tcW w:w="6531" w:type="dxa"/>
          </w:tcPr>
          <w:p w:rsidR="00FA05FD" w:rsidRPr="00CE0A74" w:rsidRDefault="00895620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Bc.</w:t>
            </w:r>
            <w:r w:rsidR="00CE0A74" w:rsidRPr="00CE0A7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BF6CE2" w:rsidRPr="00CE0A74">
              <w:rPr>
                <w:b/>
                <w:color w:val="000000"/>
                <w:sz w:val="18"/>
                <w:szCs w:val="18"/>
              </w:rPr>
              <w:t>Světluše Svobodová</w:t>
            </w:r>
            <w:r w:rsidR="00FE5758" w:rsidRPr="00CE0A74">
              <w:rPr>
                <w:b/>
                <w:color w:val="000000"/>
                <w:sz w:val="18"/>
                <w:szCs w:val="18"/>
              </w:rPr>
              <w:t xml:space="preserve"> od 1.4.2023 – 30.6.2023 Bc.</w:t>
            </w:r>
            <w:r w:rsidR="00CE0A74" w:rsidRPr="00CE0A7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E5758" w:rsidRPr="00CE0A74">
              <w:rPr>
                <w:b/>
                <w:color w:val="000000"/>
                <w:sz w:val="18"/>
                <w:szCs w:val="18"/>
              </w:rPr>
              <w:t>Urbanová Markéta</w:t>
            </w:r>
          </w:p>
          <w:p w:rsidR="00CE0A74" w:rsidRPr="00CE0A74" w:rsidRDefault="00CE0A74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Od 1.7. 2023 MVDr. Martin Svoboda</w:t>
            </w:r>
          </w:p>
        </w:tc>
      </w:tr>
      <w:tr w:rsidR="00100DAA" w:rsidRPr="00CE0A74">
        <w:trPr>
          <w:trHeight w:val="270"/>
        </w:trPr>
        <w:tc>
          <w:tcPr>
            <w:tcW w:w="2628" w:type="dxa"/>
          </w:tcPr>
          <w:p w:rsidR="00100DAA" w:rsidRPr="00CE0A74" w:rsidRDefault="00100DAA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 xml:space="preserve"> Zástupce ředitelky:</w:t>
            </w:r>
          </w:p>
        </w:tc>
        <w:tc>
          <w:tcPr>
            <w:tcW w:w="6531" w:type="dxa"/>
          </w:tcPr>
          <w:p w:rsidR="00100DAA" w:rsidRPr="00CE0A74" w:rsidRDefault="00BE63BE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Kamila Folwarczná, o</w:t>
            </w:r>
            <w:r w:rsidR="00FC59C6" w:rsidRPr="00CE0A74">
              <w:rPr>
                <w:b/>
                <w:color w:val="000000"/>
                <w:sz w:val="18"/>
                <w:szCs w:val="18"/>
              </w:rPr>
              <w:t>d 1.3.2022 Bc. Markéta Urbanová</w:t>
            </w:r>
            <w:r w:rsidR="00CE0A74" w:rsidRPr="00CE0A74">
              <w:rPr>
                <w:b/>
                <w:color w:val="000000"/>
                <w:sz w:val="18"/>
                <w:szCs w:val="18"/>
              </w:rPr>
              <w:t xml:space="preserve">, </w:t>
            </w:r>
            <w:r w:rsidR="00FE5758" w:rsidRPr="00CE0A74">
              <w:rPr>
                <w:b/>
                <w:color w:val="000000"/>
                <w:sz w:val="18"/>
                <w:szCs w:val="18"/>
              </w:rPr>
              <w:t xml:space="preserve">od 1.4.2023 </w:t>
            </w:r>
            <w:r w:rsidR="00CE0A74" w:rsidRPr="00CE0A74">
              <w:rPr>
                <w:b/>
                <w:color w:val="000000"/>
                <w:sz w:val="18"/>
                <w:szCs w:val="18"/>
              </w:rPr>
              <w:t xml:space="preserve">– 30.6. </w:t>
            </w:r>
            <w:r w:rsidR="00FE5758" w:rsidRPr="00CE0A74">
              <w:rPr>
                <w:b/>
                <w:color w:val="000000"/>
                <w:sz w:val="18"/>
                <w:szCs w:val="18"/>
              </w:rPr>
              <w:t>Bc.</w:t>
            </w:r>
            <w:r w:rsidR="00CE0A74" w:rsidRPr="00CE0A7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E5758" w:rsidRPr="00CE0A74">
              <w:rPr>
                <w:b/>
                <w:color w:val="000000"/>
                <w:sz w:val="18"/>
                <w:szCs w:val="18"/>
              </w:rPr>
              <w:t>Světluše Svobodová</w:t>
            </w:r>
          </w:p>
          <w:p w:rsidR="00BE63BE" w:rsidRPr="00CE0A74" w:rsidRDefault="00FC59C6" w:rsidP="00FC59C6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P</w:t>
            </w:r>
            <w:r w:rsidR="00BE63BE" w:rsidRPr="00CE0A74">
              <w:rPr>
                <w:b/>
                <w:color w:val="000000"/>
                <w:sz w:val="18"/>
                <w:szCs w:val="18"/>
              </w:rPr>
              <w:t>ro odloučené pracoviště MŠ U Jeslí 4/894</w:t>
            </w:r>
            <w:r w:rsidRPr="00CE0A74">
              <w:rPr>
                <w:b/>
                <w:color w:val="000000"/>
                <w:sz w:val="18"/>
                <w:szCs w:val="18"/>
              </w:rPr>
              <w:t xml:space="preserve"> od 1.1.2022</w:t>
            </w:r>
            <w:r w:rsidR="00BE63BE" w:rsidRPr="00CE0A74">
              <w:rPr>
                <w:b/>
                <w:color w:val="000000"/>
                <w:sz w:val="18"/>
                <w:szCs w:val="18"/>
              </w:rPr>
              <w:t xml:space="preserve"> – </w:t>
            </w:r>
            <w:r w:rsidR="00CE0A74" w:rsidRPr="00CE0A74">
              <w:rPr>
                <w:b/>
                <w:color w:val="000000"/>
                <w:sz w:val="18"/>
                <w:szCs w:val="18"/>
              </w:rPr>
              <w:t xml:space="preserve">30.6.2023 </w:t>
            </w:r>
            <w:r w:rsidR="00BE63BE" w:rsidRPr="00CE0A74">
              <w:rPr>
                <w:b/>
                <w:color w:val="000000"/>
                <w:sz w:val="18"/>
                <w:szCs w:val="18"/>
              </w:rPr>
              <w:t xml:space="preserve">Alena Mlčúchová </w:t>
            </w:r>
          </w:p>
          <w:p w:rsidR="00CE0A74" w:rsidRPr="00CE0A74" w:rsidRDefault="00CE0A74" w:rsidP="00FC59C6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OD 1.7.2023 pro odloučená pracoviště: MŠ Okružní – Bc. Markéta Urbanová, MŠ U Jeslí – Alena Mlčúchová</w:t>
            </w:r>
          </w:p>
        </w:tc>
      </w:tr>
      <w:tr w:rsidR="00BF6CE2" w:rsidRPr="00CE0A74">
        <w:trPr>
          <w:trHeight w:val="270"/>
        </w:trPr>
        <w:tc>
          <w:tcPr>
            <w:tcW w:w="2628" w:type="dxa"/>
          </w:tcPr>
          <w:p w:rsidR="00BF6CE2" w:rsidRPr="00CE0A74" w:rsidRDefault="00BF6CE2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Zařazení do sítě škol:</w:t>
            </w:r>
          </w:p>
        </w:tc>
        <w:tc>
          <w:tcPr>
            <w:tcW w:w="6531" w:type="dxa"/>
          </w:tcPr>
          <w:p w:rsidR="00BF6CE2" w:rsidRPr="00CE0A74" w:rsidRDefault="00BF6CE2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 xml:space="preserve">23.2.1983 </w:t>
            </w:r>
          </w:p>
          <w:p w:rsidR="00BF6CE2" w:rsidRPr="00CE0A74" w:rsidRDefault="00BF6CE2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jako příspěvková organizace od 1.7.2002</w:t>
            </w:r>
          </w:p>
        </w:tc>
      </w:tr>
      <w:tr w:rsidR="00BF6CE2" w:rsidRPr="00CE0A74">
        <w:trPr>
          <w:trHeight w:val="270"/>
        </w:trPr>
        <w:tc>
          <w:tcPr>
            <w:tcW w:w="2628" w:type="dxa"/>
          </w:tcPr>
          <w:p w:rsidR="00BF6CE2" w:rsidRPr="00CE0A74" w:rsidRDefault="00BF6CE2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IČ:</w:t>
            </w:r>
          </w:p>
        </w:tc>
        <w:tc>
          <w:tcPr>
            <w:tcW w:w="6531" w:type="dxa"/>
          </w:tcPr>
          <w:p w:rsidR="00BF6CE2" w:rsidRPr="00CE0A74" w:rsidRDefault="00BF6CE2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70 958</w:t>
            </w:r>
            <w:r w:rsidR="00CE0A74">
              <w:rPr>
                <w:b/>
                <w:color w:val="000000"/>
                <w:sz w:val="18"/>
                <w:szCs w:val="18"/>
              </w:rPr>
              <w:t> </w:t>
            </w:r>
            <w:r w:rsidRPr="00CE0A74">
              <w:rPr>
                <w:b/>
                <w:color w:val="000000"/>
                <w:sz w:val="18"/>
                <w:szCs w:val="18"/>
              </w:rPr>
              <w:t>297</w:t>
            </w:r>
            <w:r w:rsidR="00CE0A74">
              <w:rPr>
                <w:b/>
                <w:color w:val="000000"/>
                <w:sz w:val="18"/>
                <w:szCs w:val="18"/>
              </w:rPr>
              <w:t>, od 1.7.2023 - 70958149</w:t>
            </w:r>
          </w:p>
        </w:tc>
      </w:tr>
      <w:tr w:rsidR="00BF6CE2" w:rsidRPr="00CE0A74">
        <w:trPr>
          <w:trHeight w:val="270"/>
        </w:trPr>
        <w:tc>
          <w:tcPr>
            <w:tcW w:w="2628" w:type="dxa"/>
          </w:tcPr>
          <w:p w:rsidR="00BF6CE2" w:rsidRPr="00CE0A74" w:rsidRDefault="00BF6CE2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IZO:</w:t>
            </w:r>
          </w:p>
        </w:tc>
        <w:tc>
          <w:tcPr>
            <w:tcW w:w="6531" w:type="dxa"/>
          </w:tcPr>
          <w:p w:rsidR="00BF6CE2" w:rsidRPr="00CE0A74" w:rsidRDefault="00BF6CE2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600 135</w:t>
            </w:r>
            <w:r w:rsidR="00CE0A74">
              <w:rPr>
                <w:b/>
                <w:color w:val="000000"/>
                <w:sz w:val="18"/>
                <w:szCs w:val="18"/>
              </w:rPr>
              <w:t> </w:t>
            </w:r>
            <w:r w:rsidRPr="00CE0A74">
              <w:rPr>
                <w:b/>
                <w:color w:val="000000"/>
                <w:sz w:val="18"/>
                <w:szCs w:val="18"/>
              </w:rPr>
              <w:t>586</w:t>
            </w:r>
            <w:r w:rsidR="00CE0A74">
              <w:rPr>
                <w:b/>
                <w:color w:val="000000"/>
                <w:sz w:val="18"/>
                <w:szCs w:val="18"/>
              </w:rPr>
              <w:t>, od 1.7. 2023 – 102 156 905</w:t>
            </w:r>
          </w:p>
        </w:tc>
      </w:tr>
      <w:tr w:rsidR="00BF6CE2" w:rsidRPr="00CE0A74">
        <w:trPr>
          <w:trHeight w:val="270"/>
        </w:trPr>
        <w:tc>
          <w:tcPr>
            <w:tcW w:w="2628" w:type="dxa"/>
          </w:tcPr>
          <w:p w:rsidR="00BF6CE2" w:rsidRPr="00CE0A74" w:rsidRDefault="00BF6CE2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Součásti školy:</w:t>
            </w:r>
          </w:p>
        </w:tc>
        <w:tc>
          <w:tcPr>
            <w:tcW w:w="6531" w:type="dxa"/>
          </w:tcPr>
          <w:p w:rsidR="00BF6CE2" w:rsidRPr="00CE0A74" w:rsidRDefault="00BF6CE2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Školní jídelna</w:t>
            </w:r>
          </w:p>
          <w:p w:rsidR="00BF6CE2" w:rsidRPr="00CE0A74" w:rsidRDefault="00BE63BE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Výdejna stravy – od 1.1.2022</w:t>
            </w:r>
          </w:p>
        </w:tc>
      </w:tr>
      <w:tr w:rsidR="00BF6CE2" w:rsidRPr="00CE0A74">
        <w:trPr>
          <w:trHeight w:val="270"/>
        </w:trPr>
        <w:tc>
          <w:tcPr>
            <w:tcW w:w="2628" w:type="dxa"/>
          </w:tcPr>
          <w:p w:rsidR="00BF6CE2" w:rsidRPr="00CE0A74" w:rsidRDefault="00BF6CE2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Kapacita školy:</w:t>
            </w:r>
          </w:p>
          <w:p w:rsidR="00BF6CE2" w:rsidRPr="00CE0A74" w:rsidRDefault="00BF6CE2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(dle druhu zařízení MŠ, ŠJ)</w:t>
            </w:r>
          </w:p>
        </w:tc>
        <w:tc>
          <w:tcPr>
            <w:tcW w:w="6531" w:type="dxa"/>
          </w:tcPr>
          <w:p w:rsidR="00CE0A74" w:rsidRDefault="00BF6CE2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MŠ</w:t>
            </w:r>
            <w:r w:rsidR="00CE0A74">
              <w:rPr>
                <w:b/>
                <w:color w:val="000000"/>
                <w:sz w:val="18"/>
                <w:szCs w:val="18"/>
              </w:rPr>
              <w:t xml:space="preserve"> Okružní</w:t>
            </w:r>
            <w:r w:rsidRPr="00CE0A74">
              <w:rPr>
                <w:b/>
                <w:color w:val="000000"/>
                <w:sz w:val="18"/>
                <w:szCs w:val="18"/>
              </w:rPr>
              <w:t xml:space="preserve">  - 75 dětí</w:t>
            </w:r>
          </w:p>
          <w:p w:rsidR="00CE0A74" w:rsidRPr="00CE0A74" w:rsidRDefault="00CE0A74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MŠ U Jeslí – 68 dětí </w:t>
            </w:r>
          </w:p>
          <w:p w:rsidR="00BF6CE2" w:rsidRPr="00CE0A74" w:rsidRDefault="00BF6CE2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ŠJ   -  90 jídel</w:t>
            </w:r>
          </w:p>
          <w:p w:rsidR="00BF6CE2" w:rsidRPr="00CE0A74" w:rsidRDefault="00BE63BE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 xml:space="preserve">Od 1.1.2022  - 143 dětí </w:t>
            </w:r>
          </w:p>
        </w:tc>
      </w:tr>
      <w:tr w:rsidR="00BF6CE2" w:rsidRPr="00CE0A74">
        <w:trPr>
          <w:trHeight w:val="270"/>
        </w:trPr>
        <w:tc>
          <w:tcPr>
            <w:tcW w:w="2628" w:type="dxa"/>
          </w:tcPr>
          <w:p w:rsidR="00BF6CE2" w:rsidRPr="00CE0A74" w:rsidRDefault="00BF6CE2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Adresa www.stránek:</w:t>
            </w:r>
          </w:p>
        </w:tc>
        <w:tc>
          <w:tcPr>
            <w:tcW w:w="6531" w:type="dxa"/>
          </w:tcPr>
          <w:p w:rsidR="00BF6CE2" w:rsidRPr="00CE0A74" w:rsidRDefault="0011733D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hyperlink r:id="rId8" w:history="1">
              <w:r w:rsidR="00CE0A74" w:rsidRPr="00482FA2">
                <w:rPr>
                  <w:rStyle w:val="Hypertextovodkaz"/>
                  <w:b/>
                  <w:sz w:val="18"/>
                  <w:szCs w:val="18"/>
                </w:rPr>
                <w:t>www.msokruzni.info</w:t>
              </w:r>
            </w:hyperlink>
            <w:r w:rsidR="00CE0A74">
              <w:rPr>
                <w:b/>
                <w:color w:val="000000"/>
                <w:sz w:val="18"/>
                <w:szCs w:val="18"/>
              </w:rPr>
              <w:t xml:space="preserve">, od 1.7.2023 </w:t>
            </w:r>
            <w:r w:rsidR="00CE0A74" w:rsidRPr="00CE0A74">
              <w:rPr>
                <w:b/>
                <w:color w:val="000000"/>
                <w:sz w:val="18"/>
                <w:szCs w:val="18"/>
              </w:rPr>
              <w:t>https://www.zsskolni-havirov.eu/</w:t>
            </w:r>
          </w:p>
        </w:tc>
      </w:tr>
      <w:tr w:rsidR="00BF6CE2" w:rsidRPr="00CE0A74">
        <w:trPr>
          <w:trHeight w:val="270"/>
        </w:trPr>
        <w:tc>
          <w:tcPr>
            <w:tcW w:w="2628" w:type="dxa"/>
          </w:tcPr>
          <w:p w:rsidR="00BF6CE2" w:rsidRPr="00CE0A74" w:rsidRDefault="00BF6CE2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E-mailová adresa:</w:t>
            </w:r>
          </w:p>
          <w:p w:rsidR="00FB7DA2" w:rsidRPr="00CE0A74" w:rsidRDefault="00FB7DA2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Telefon:</w:t>
            </w:r>
          </w:p>
          <w:p w:rsidR="00FA05FD" w:rsidRPr="00CE0A74" w:rsidRDefault="00FA05FD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>Datová schránka:</w:t>
            </w:r>
          </w:p>
        </w:tc>
        <w:tc>
          <w:tcPr>
            <w:tcW w:w="6531" w:type="dxa"/>
          </w:tcPr>
          <w:p w:rsidR="00BF6CE2" w:rsidRPr="00CE0A74" w:rsidRDefault="0011733D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hyperlink r:id="rId9" w:history="1">
              <w:r w:rsidR="00CE0A74" w:rsidRPr="00482FA2">
                <w:rPr>
                  <w:rStyle w:val="Hypertextovodkaz"/>
                  <w:b/>
                  <w:sz w:val="18"/>
                  <w:szCs w:val="18"/>
                </w:rPr>
                <w:t>msokruzni@tiscali.cz</w:t>
              </w:r>
            </w:hyperlink>
            <w:r w:rsidR="00CE0A74">
              <w:rPr>
                <w:b/>
                <w:color w:val="000000"/>
                <w:sz w:val="18"/>
                <w:szCs w:val="18"/>
              </w:rPr>
              <w:t>, skolni.zs</w:t>
            </w:r>
            <w:r w:rsidR="00447B47">
              <w:rPr>
                <w:b/>
                <w:color w:val="000000"/>
                <w:sz w:val="18"/>
                <w:szCs w:val="18"/>
              </w:rPr>
              <w:t>@volny.cz</w:t>
            </w:r>
          </w:p>
          <w:p w:rsidR="00447B47" w:rsidRDefault="00FB7DA2" w:rsidP="00447B47">
            <w:pPr>
              <w:tabs>
                <w:tab w:val="left" w:pos="0"/>
                <w:tab w:val="left" w:pos="180"/>
                <w:tab w:val="left" w:pos="1080"/>
              </w:tabs>
              <w:spacing w:line="360" w:lineRule="auto"/>
              <w:ind w:right="-289"/>
              <w:rPr>
                <w:b/>
                <w:color w:val="000000"/>
                <w:sz w:val="18"/>
                <w:szCs w:val="18"/>
              </w:rPr>
            </w:pPr>
            <w:r w:rsidRPr="00CE0A74">
              <w:rPr>
                <w:b/>
                <w:color w:val="000000"/>
                <w:sz w:val="18"/>
                <w:szCs w:val="18"/>
              </w:rPr>
              <w:t xml:space="preserve">596 884 790, </w:t>
            </w:r>
            <w:r w:rsidR="00447B47">
              <w:rPr>
                <w:b/>
                <w:color w:val="000000"/>
                <w:sz w:val="18"/>
                <w:szCs w:val="18"/>
              </w:rPr>
              <w:t>596 884 808</w:t>
            </w:r>
          </w:p>
          <w:p w:rsidR="00FA05FD" w:rsidRPr="00447B47" w:rsidRDefault="00447B47" w:rsidP="00447B47">
            <w:pPr>
              <w:rPr>
                <w:sz w:val="18"/>
                <w:szCs w:val="18"/>
              </w:rPr>
            </w:pPr>
            <w:r w:rsidRPr="00447B47">
              <w:rPr>
                <w:b/>
                <w:sz w:val="18"/>
                <w:szCs w:val="18"/>
              </w:rPr>
              <w:t>od 1.7.2023</w:t>
            </w:r>
            <w:r>
              <w:rPr>
                <w:sz w:val="18"/>
                <w:szCs w:val="18"/>
              </w:rPr>
              <w:t xml:space="preserve"> </w:t>
            </w:r>
            <w:r w:rsidRPr="00447B47">
              <w:rPr>
                <w:b/>
                <w:bCs/>
                <w:sz w:val="18"/>
                <w:szCs w:val="18"/>
              </w:rPr>
              <w:t> m5immax</w:t>
            </w:r>
          </w:p>
        </w:tc>
      </w:tr>
    </w:tbl>
    <w:p w:rsidR="00E35473" w:rsidRPr="00CE0A74" w:rsidRDefault="00E35473">
      <w:pPr>
        <w:tabs>
          <w:tab w:val="left" w:pos="0"/>
          <w:tab w:val="left" w:pos="180"/>
          <w:tab w:val="left" w:pos="1080"/>
        </w:tabs>
        <w:ind w:right="-289"/>
        <w:rPr>
          <w:b/>
          <w:color w:val="000000"/>
          <w:sz w:val="18"/>
          <w:szCs w:val="18"/>
        </w:rPr>
      </w:pPr>
    </w:p>
    <w:p w:rsidR="00FC59C6" w:rsidRDefault="00FC59C6">
      <w:pPr>
        <w:tabs>
          <w:tab w:val="left" w:pos="0"/>
          <w:tab w:val="left" w:pos="180"/>
          <w:tab w:val="left" w:pos="1080"/>
        </w:tabs>
        <w:ind w:right="-289"/>
        <w:rPr>
          <w:b/>
          <w:color w:val="000000"/>
          <w:sz w:val="28"/>
          <w:szCs w:val="28"/>
        </w:rPr>
      </w:pPr>
    </w:p>
    <w:p w:rsidR="00447B47" w:rsidRDefault="00447B47">
      <w:pPr>
        <w:tabs>
          <w:tab w:val="left" w:pos="0"/>
          <w:tab w:val="left" w:pos="180"/>
          <w:tab w:val="left" w:pos="1080"/>
        </w:tabs>
        <w:ind w:right="-289"/>
        <w:rPr>
          <w:b/>
          <w:color w:val="000000"/>
          <w:sz w:val="28"/>
          <w:szCs w:val="28"/>
        </w:rPr>
      </w:pPr>
    </w:p>
    <w:p w:rsidR="00C96C90" w:rsidRDefault="00C96C90">
      <w:pPr>
        <w:tabs>
          <w:tab w:val="left" w:pos="0"/>
          <w:tab w:val="left" w:pos="180"/>
          <w:tab w:val="left" w:pos="1080"/>
        </w:tabs>
        <w:ind w:right="-289"/>
        <w:rPr>
          <w:b/>
          <w:color w:val="000000"/>
          <w:sz w:val="28"/>
          <w:szCs w:val="28"/>
        </w:rPr>
      </w:pPr>
    </w:p>
    <w:p w:rsidR="00C96C90" w:rsidRDefault="00C96C90">
      <w:pPr>
        <w:tabs>
          <w:tab w:val="left" w:pos="0"/>
          <w:tab w:val="left" w:pos="180"/>
          <w:tab w:val="left" w:pos="1080"/>
        </w:tabs>
        <w:ind w:right="-289"/>
        <w:rPr>
          <w:b/>
          <w:color w:val="000000"/>
          <w:sz w:val="28"/>
          <w:szCs w:val="28"/>
        </w:rPr>
      </w:pPr>
    </w:p>
    <w:p w:rsidR="00447B47" w:rsidRDefault="00447B47">
      <w:pPr>
        <w:tabs>
          <w:tab w:val="left" w:pos="0"/>
          <w:tab w:val="left" w:pos="180"/>
          <w:tab w:val="left" w:pos="1080"/>
        </w:tabs>
        <w:ind w:right="-289"/>
        <w:rPr>
          <w:b/>
          <w:color w:val="000000"/>
          <w:sz w:val="28"/>
          <w:szCs w:val="28"/>
        </w:rPr>
      </w:pPr>
    </w:p>
    <w:p w:rsidR="00BF6CE2" w:rsidRDefault="00BF6CE2">
      <w:pPr>
        <w:tabs>
          <w:tab w:val="left" w:pos="0"/>
          <w:tab w:val="left" w:pos="180"/>
          <w:tab w:val="left" w:pos="1080"/>
        </w:tabs>
        <w:ind w:right="-28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OBSAH VÝROČNÍ ZPRÁVY</w:t>
      </w:r>
    </w:p>
    <w:p w:rsidR="00BF6CE2" w:rsidRDefault="00BF6CE2">
      <w:pPr>
        <w:tabs>
          <w:tab w:val="left" w:pos="0"/>
          <w:tab w:val="left" w:pos="180"/>
          <w:tab w:val="left" w:pos="1080"/>
          <w:tab w:val="left" w:pos="5865"/>
        </w:tabs>
        <w:ind w:right="-289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                            </w:t>
      </w:r>
    </w:p>
    <w:p w:rsidR="00BF6CE2" w:rsidRDefault="00BF6CE2">
      <w:pPr>
        <w:tabs>
          <w:tab w:val="left" w:pos="0"/>
          <w:tab w:val="left" w:pos="180"/>
          <w:tab w:val="left" w:pos="1080"/>
          <w:tab w:val="left" w:pos="8625"/>
          <w:tab w:val="right" w:pos="9308"/>
        </w:tabs>
        <w:ind w:right="-289"/>
        <w:rPr>
          <w:b/>
          <w:color w:val="000000"/>
        </w:rPr>
      </w:pPr>
      <w:r>
        <w:rPr>
          <w:b/>
          <w:color w:val="000000"/>
        </w:rPr>
        <w:t xml:space="preserve">       </w:t>
      </w:r>
    </w:p>
    <w:p w:rsidR="00BF6CE2" w:rsidRDefault="00BF6CE2">
      <w:pPr>
        <w:tabs>
          <w:tab w:val="left" w:pos="0"/>
          <w:tab w:val="left" w:pos="180"/>
          <w:tab w:val="left" w:pos="1080"/>
          <w:tab w:val="left" w:pos="8625"/>
          <w:tab w:val="right" w:pos="9308"/>
        </w:tabs>
        <w:ind w:right="-289"/>
        <w:rPr>
          <w:b/>
          <w:color w:val="9933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09"/>
        <w:gridCol w:w="662"/>
        <w:gridCol w:w="7508"/>
        <w:gridCol w:w="456"/>
      </w:tblGrid>
      <w:tr w:rsidR="00BF6CE2" w:rsidTr="00414905">
        <w:tc>
          <w:tcPr>
            <w:tcW w:w="609" w:type="dxa"/>
          </w:tcPr>
          <w:p w:rsidR="00BF6CE2" w:rsidRDefault="00BF6CE2">
            <w:pPr>
              <w:rPr>
                <w:b/>
                <w:color w:val="993300"/>
              </w:rPr>
            </w:pPr>
          </w:p>
          <w:p w:rsidR="00BF6CE2" w:rsidRDefault="00BF6CE2">
            <w:pPr>
              <w:rPr>
                <w:b/>
                <w:color w:val="993300"/>
              </w:rPr>
            </w:pPr>
          </w:p>
        </w:tc>
        <w:tc>
          <w:tcPr>
            <w:tcW w:w="662" w:type="dxa"/>
          </w:tcPr>
          <w:p w:rsidR="00BF6CE2" w:rsidRDefault="00BF6CE2">
            <w:pPr>
              <w:rPr>
                <w:color w:val="993300"/>
              </w:rPr>
            </w:pPr>
          </w:p>
        </w:tc>
        <w:tc>
          <w:tcPr>
            <w:tcW w:w="7508" w:type="dxa"/>
          </w:tcPr>
          <w:p w:rsidR="00BF6CE2" w:rsidRDefault="00BF6CE2">
            <w:pPr>
              <w:rPr>
                <w:b/>
                <w:color w:val="000000"/>
              </w:rPr>
            </w:pPr>
          </w:p>
          <w:p w:rsidR="00BF6CE2" w:rsidRDefault="00BF6CE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Úvod………………………………………………………………………</w:t>
            </w:r>
            <w:r w:rsidR="000B7463">
              <w:rPr>
                <w:b/>
                <w:color w:val="000000"/>
              </w:rPr>
              <w:t>...</w:t>
            </w:r>
          </w:p>
        </w:tc>
        <w:tc>
          <w:tcPr>
            <w:tcW w:w="456" w:type="dxa"/>
          </w:tcPr>
          <w:p w:rsidR="00BF6CE2" w:rsidRDefault="00BF6CE2">
            <w:pPr>
              <w:jc w:val="right"/>
              <w:rPr>
                <w:b/>
                <w:color w:val="000000"/>
              </w:rPr>
            </w:pPr>
          </w:p>
          <w:p w:rsidR="00BF6CE2" w:rsidRDefault="00E3547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BF6CE2" w:rsidRPr="00BC5FE2" w:rsidTr="00414905">
        <w:tc>
          <w:tcPr>
            <w:tcW w:w="609" w:type="dxa"/>
          </w:tcPr>
          <w:p w:rsidR="00BF6CE2" w:rsidRPr="00BC5FE2" w:rsidRDefault="00BF6CE2" w:rsidP="002F20A1">
            <w:pPr>
              <w:spacing w:line="360" w:lineRule="auto"/>
              <w:rPr>
                <w:color w:val="993300"/>
              </w:rPr>
            </w:pPr>
          </w:p>
          <w:p w:rsidR="00BF6CE2" w:rsidRPr="00BC5FE2" w:rsidRDefault="00BC5FE2" w:rsidP="002F20A1">
            <w:pPr>
              <w:spacing w:line="360" w:lineRule="auto"/>
            </w:pPr>
            <w:r w:rsidRPr="00BC5FE2">
              <w:t>A</w:t>
            </w:r>
          </w:p>
        </w:tc>
        <w:tc>
          <w:tcPr>
            <w:tcW w:w="662" w:type="dxa"/>
          </w:tcPr>
          <w:p w:rsidR="00BF6CE2" w:rsidRPr="00BC5FE2" w:rsidRDefault="00BF6CE2" w:rsidP="002F20A1">
            <w:pPr>
              <w:spacing w:line="360" w:lineRule="auto"/>
              <w:rPr>
                <w:color w:val="993300"/>
              </w:rPr>
            </w:pPr>
          </w:p>
        </w:tc>
        <w:tc>
          <w:tcPr>
            <w:tcW w:w="7508" w:type="dxa"/>
          </w:tcPr>
          <w:p w:rsidR="00BF6CE2" w:rsidRPr="00BC5FE2" w:rsidRDefault="00BF6CE2" w:rsidP="002F20A1">
            <w:pPr>
              <w:spacing w:line="360" w:lineRule="auto"/>
              <w:rPr>
                <w:color w:val="000000"/>
              </w:rPr>
            </w:pPr>
          </w:p>
          <w:p w:rsidR="00BF6CE2" w:rsidRPr="00BC5FE2" w:rsidRDefault="00BF6CE2" w:rsidP="000B7463">
            <w:pPr>
              <w:spacing w:line="360" w:lineRule="auto"/>
              <w:rPr>
                <w:color w:val="000000"/>
              </w:rPr>
            </w:pPr>
            <w:r w:rsidRPr="00BC5FE2">
              <w:rPr>
                <w:color w:val="000000"/>
              </w:rPr>
              <w:t>Charakteristika školy a školských zařízení……</w:t>
            </w:r>
            <w:r w:rsidR="000B7463">
              <w:rPr>
                <w:color w:val="000000"/>
              </w:rPr>
              <w:t>…………………………….</w:t>
            </w:r>
          </w:p>
        </w:tc>
        <w:tc>
          <w:tcPr>
            <w:tcW w:w="456" w:type="dxa"/>
          </w:tcPr>
          <w:p w:rsidR="00BF6CE2" w:rsidRPr="00BC5FE2" w:rsidRDefault="00BF6CE2" w:rsidP="002F20A1">
            <w:pPr>
              <w:spacing w:line="360" w:lineRule="auto"/>
              <w:jc w:val="right"/>
              <w:rPr>
                <w:color w:val="993300"/>
              </w:rPr>
            </w:pPr>
          </w:p>
          <w:p w:rsidR="00BF6CE2" w:rsidRPr="00BC5FE2" w:rsidRDefault="00BF6CE2" w:rsidP="002F20A1">
            <w:pPr>
              <w:spacing w:line="360" w:lineRule="auto"/>
              <w:jc w:val="right"/>
              <w:rPr>
                <w:color w:val="000000"/>
              </w:rPr>
            </w:pPr>
            <w:r w:rsidRPr="00BC5FE2">
              <w:rPr>
                <w:color w:val="000000"/>
              </w:rPr>
              <w:t>3</w:t>
            </w:r>
          </w:p>
        </w:tc>
      </w:tr>
      <w:tr w:rsidR="00BF6CE2" w:rsidTr="00414905">
        <w:tc>
          <w:tcPr>
            <w:tcW w:w="609" w:type="dxa"/>
          </w:tcPr>
          <w:p w:rsidR="00BF6CE2" w:rsidRPr="00BC5FE2" w:rsidRDefault="00BC5FE2" w:rsidP="002F20A1">
            <w:pPr>
              <w:spacing w:line="360" w:lineRule="auto"/>
            </w:pPr>
            <w:r w:rsidRPr="00BC5FE2">
              <w:t>B</w:t>
            </w:r>
          </w:p>
        </w:tc>
        <w:tc>
          <w:tcPr>
            <w:tcW w:w="662" w:type="dxa"/>
          </w:tcPr>
          <w:p w:rsidR="00BF6CE2" w:rsidRDefault="00BF6CE2" w:rsidP="002F20A1">
            <w:pPr>
              <w:spacing w:line="360" w:lineRule="auto"/>
            </w:pPr>
          </w:p>
        </w:tc>
        <w:tc>
          <w:tcPr>
            <w:tcW w:w="7508" w:type="dxa"/>
          </w:tcPr>
          <w:p w:rsidR="00BF6CE2" w:rsidRDefault="00BC5FE2" w:rsidP="002F20A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Přehled vzdělávání…………………………...………………………….</w:t>
            </w:r>
            <w:r w:rsidR="00BF6CE2">
              <w:rPr>
                <w:color w:val="000000"/>
              </w:rPr>
              <w:t>….</w:t>
            </w:r>
            <w:r w:rsidR="000B7463">
              <w:rPr>
                <w:color w:val="000000"/>
              </w:rPr>
              <w:t>.</w:t>
            </w:r>
          </w:p>
        </w:tc>
        <w:tc>
          <w:tcPr>
            <w:tcW w:w="456" w:type="dxa"/>
          </w:tcPr>
          <w:p w:rsidR="00BF6CE2" w:rsidRDefault="00BC5FE2" w:rsidP="002F20A1">
            <w:pPr>
              <w:spacing w:line="360" w:lineRule="auto"/>
              <w:jc w:val="right"/>
            </w:pPr>
            <w:r>
              <w:t>3</w:t>
            </w:r>
          </w:p>
        </w:tc>
      </w:tr>
      <w:tr w:rsidR="00BF6CE2" w:rsidTr="00414905">
        <w:tc>
          <w:tcPr>
            <w:tcW w:w="609" w:type="dxa"/>
          </w:tcPr>
          <w:p w:rsidR="00BF6CE2" w:rsidRPr="00BC5FE2" w:rsidRDefault="00BC5FE2" w:rsidP="002F20A1">
            <w:pPr>
              <w:spacing w:line="360" w:lineRule="auto"/>
            </w:pPr>
            <w:r w:rsidRPr="00BC5FE2">
              <w:t>C</w:t>
            </w:r>
          </w:p>
        </w:tc>
        <w:tc>
          <w:tcPr>
            <w:tcW w:w="662" w:type="dxa"/>
          </w:tcPr>
          <w:p w:rsidR="00BF6CE2" w:rsidRDefault="00BF6CE2" w:rsidP="002F20A1">
            <w:pPr>
              <w:spacing w:line="360" w:lineRule="auto"/>
            </w:pPr>
          </w:p>
        </w:tc>
        <w:tc>
          <w:tcPr>
            <w:tcW w:w="7508" w:type="dxa"/>
          </w:tcPr>
          <w:p w:rsidR="00BF6CE2" w:rsidRDefault="00BC5FE2" w:rsidP="002F20A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Personální zabezpečení činnosti školy…………………………..</w:t>
            </w:r>
            <w:r w:rsidR="00BF6CE2">
              <w:rPr>
                <w:color w:val="000000"/>
              </w:rPr>
              <w:t>………….</w:t>
            </w:r>
            <w:r w:rsidR="000B7463">
              <w:rPr>
                <w:color w:val="000000"/>
              </w:rPr>
              <w:t>.</w:t>
            </w:r>
          </w:p>
        </w:tc>
        <w:tc>
          <w:tcPr>
            <w:tcW w:w="456" w:type="dxa"/>
          </w:tcPr>
          <w:p w:rsidR="00BF6CE2" w:rsidRPr="00BC5FE2" w:rsidRDefault="0056186B" w:rsidP="002F20A1">
            <w:pPr>
              <w:spacing w:line="360" w:lineRule="auto"/>
              <w:jc w:val="right"/>
            </w:pPr>
            <w:r>
              <w:t>3</w:t>
            </w:r>
          </w:p>
        </w:tc>
      </w:tr>
      <w:tr w:rsidR="00BF6CE2" w:rsidTr="00414905">
        <w:tc>
          <w:tcPr>
            <w:tcW w:w="609" w:type="dxa"/>
          </w:tcPr>
          <w:p w:rsidR="00BF6CE2" w:rsidRPr="00BC5FE2" w:rsidRDefault="00BC5FE2" w:rsidP="002F20A1">
            <w:pPr>
              <w:spacing w:line="360" w:lineRule="auto"/>
            </w:pPr>
            <w:r>
              <w:t>D</w:t>
            </w:r>
          </w:p>
        </w:tc>
        <w:tc>
          <w:tcPr>
            <w:tcW w:w="662" w:type="dxa"/>
          </w:tcPr>
          <w:p w:rsidR="00BF6CE2" w:rsidRDefault="00BF6CE2" w:rsidP="002F20A1">
            <w:pPr>
              <w:spacing w:line="360" w:lineRule="auto"/>
            </w:pPr>
          </w:p>
        </w:tc>
        <w:tc>
          <w:tcPr>
            <w:tcW w:w="7508" w:type="dxa"/>
          </w:tcPr>
          <w:p w:rsidR="00BF6CE2" w:rsidRDefault="00BC5FE2" w:rsidP="000B746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Údaje o přijímacím řízení a zařazování dětí do MŠ </w:t>
            </w:r>
            <w:r w:rsidR="00414905">
              <w:rPr>
                <w:color w:val="000000"/>
              </w:rPr>
              <w:t>……</w:t>
            </w:r>
            <w:r w:rsidR="000B7463">
              <w:rPr>
                <w:color w:val="000000"/>
              </w:rPr>
              <w:t>…………………...</w:t>
            </w:r>
          </w:p>
        </w:tc>
        <w:tc>
          <w:tcPr>
            <w:tcW w:w="456" w:type="dxa"/>
          </w:tcPr>
          <w:p w:rsidR="00BF6CE2" w:rsidRPr="00BC5FE2" w:rsidRDefault="00BC5FE2" w:rsidP="002F20A1">
            <w:pPr>
              <w:spacing w:line="360" w:lineRule="auto"/>
              <w:jc w:val="right"/>
            </w:pPr>
            <w:r w:rsidRPr="00BC5FE2">
              <w:t>4</w:t>
            </w:r>
          </w:p>
        </w:tc>
      </w:tr>
      <w:tr w:rsidR="00BF6CE2" w:rsidTr="00414905">
        <w:tc>
          <w:tcPr>
            <w:tcW w:w="609" w:type="dxa"/>
          </w:tcPr>
          <w:p w:rsidR="00BF6CE2" w:rsidRPr="00BC5FE2" w:rsidRDefault="00BC5FE2" w:rsidP="002F20A1">
            <w:pPr>
              <w:spacing w:line="360" w:lineRule="auto"/>
            </w:pPr>
            <w:r w:rsidRPr="00BC5FE2">
              <w:t>E</w:t>
            </w:r>
          </w:p>
        </w:tc>
        <w:tc>
          <w:tcPr>
            <w:tcW w:w="662" w:type="dxa"/>
          </w:tcPr>
          <w:p w:rsidR="00BF6CE2" w:rsidRDefault="00BF6CE2" w:rsidP="002F20A1">
            <w:pPr>
              <w:spacing w:line="360" w:lineRule="auto"/>
            </w:pPr>
          </w:p>
        </w:tc>
        <w:tc>
          <w:tcPr>
            <w:tcW w:w="7508" w:type="dxa"/>
          </w:tcPr>
          <w:p w:rsidR="00BF6CE2" w:rsidRDefault="00BC5FE2" w:rsidP="002F20A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Údaje o výsledcích vzdělávání podle cílů MŠ</w:t>
            </w:r>
            <w:r w:rsidR="00BF6CE2">
              <w:rPr>
                <w:color w:val="000000"/>
              </w:rPr>
              <w:t>……………</w:t>
            </w:r>
            <w:r>
              <w:rPr>
                <w:color w:val="000000"/>
              </w:rPr>
              <w:t>…………</w:t>
            </w:r>
            <w:r w:rsidR="00BF6CE2">
              <w:rPr>
                <w:color w:val="000000"/>
              </w:rPr>
              <w:t>……</w:t>
            </w:r>
            <w:r w:rsidR="00414905">
              <w:rPr>
                <w:color w:val="000000"/>
              </w:rPr>
              <w:t>…</w:t>
            </w:r>
          </w:p>
        </w:tc>
        <w:tc>
          <w:tcPr>
            <w:tcW w:w="456" w:type="dxa"/>
          </w:tcPr>
          <w:p w:rsidR="00BF6CE2" w:rsidRPr="00BC5FE2" w:rsidRDefault="00BC5FE2" w:rsidP="002F20A1">
            <w:pPr>
              <w:spacing w:line="360" w:lineRule="auto"/>
              <w:jc w:val="right"/>
            </w:pPr>
            <w:r w:rsidRPr="00BC5FE2">
              <w:t>4</w:t>
            </w:r>
          </w:p>
        </w:tc>
      </w:tr>
      <w:tr w:rsidR="00BC5FE2" w:rsidTr="00414905">
        <w:tc>
          <w:tcPr>
            <w:tcW w:w="609" w:type="dxa"/>
          </w:tcPr>
          <w:p w:rsidR="00BC5FE2" w:rsidRDefault="00BC5FE2" w:rsidP="002F20A1">
            <w:pPr>
              <w:spacing w:line="360" w:lineRule="auto"/>
              <w:rPr>
                <w:b/>
              </w:rPr>
            </w:pPr>
            <w:r w:rsidRPr="00BC5FE2">
              <w:t>F</w:t>
            </w:r>
          </w:p>
        </w:tc>
        <w:tc>
          <w:tcPr>
            <w:tcW w:w="662" w:type="dxa"/>
          </w:tcPr>
          <w:p w:rsidR="00BC5FE2" w:rsidRDefault="00BC5FE2" w:rsidP="002F20A1">
            <w:pPr>
              <w:spacing w:line="360" w:lineRule="auto"/>
            </w:pPr>
          </w:p>
        </w:tc>
        <w:tc>
          <w:tcPr>
            <w:tcW w:w="7508" w:type="dxa"/>
          </w:tcPr>
          <w:p w:rsidR="00BC5FE2" w:rsidRDefault="00BC5FE2" w:rsidP="002F20A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Údaje o prevenci so</w:t>
            </w:r>
            <w:r w:rsidR="00361185">
              <w:rPr>
                <w:color w:val="000000"/>
              </w:rPr>
              <w:t>c.-pat.jevů…………………</w:t>
            </w:r>
            <w:r>
              <w:rPr>
                <w:color w:val="000000"/>
              </w:rPr>
              <w:t>……………………….....</w:t>
            </w:r>
            <w:r w:rsidR="000B7463">
              <w:rPr>
                <w:color w:val="000000"/>
              </w:rPr>
              <w:t>...</w:t>
            </w:r>
          </w:p>
        </w:tc>
        <w:tc>
          <w:tcPr>
            <w:tcW w:w="456" w:type="dxa"/>
          </w:tcPr>
          <w:p w:rsidR="00BC5FE2" w:rsidRDefault="00BC5FE2" w:rsidP="002F20A1">
            <w:pPr>
              <w:spacing w:line="360" w:lineRule="auto"/>
              <w:jc w:val="right"/>
            </w:pPr>
            <w:r>
              <w:t>5</w:t>
            </w:r>
          </w:p>
        </w:tc>
      </w:tr>
      <w:tr w:rsidR="00BC5FE2" w:rsidRPr="00414905" w:rsidTr="00414905">
        <w:tc>
          <w:tcPr>
            <w:tcW w:w="609" w:type="dxa"/>
          </w:tcPr>
          <w:p w:rsidR="00BC5FE2" w:rsidRPr="00BC5FE2" w:rsidRDefault="00BC5FE2" w:rsidP="002F20A1">
            <w:pPr>
              <w:spacing w:line="360" w:lineRule="auto"/>
            </w:pPr>
            <w:r w:rsidRPr="00BC5FE2">
              <w:t>G</w:t>
            </w:r>
          </w:p>
        </w:tc>
        <w:tc>
          <w:tcPr>
            <w:tcW w:w="662" w:type="dxa"/>
          </w:tcPr>
          <w:p w:rsidR="00BC5FE2" w:rsidRDefault="00BC5FE2" w:rsidP="002F20A1">
            <w:pPr>
              <w:spacing w:line="360" w:lineRule="auto"/>
              <w:rPr>
                <w:b/>
              </w:rPr>
            </w:pPr>
          </w:p>
        </w:tc>
        <w:tc>
          <w:tcPr>
            <w:tcW w:w="7508" w:type="dxa"/>
          </w:tcPr>
          <w:p w:rsidR="00BC5FE2" w:rsidRDefault="00BC5FE2" w:rsidP="002F20A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DVPP………..................................................................................................</w:t>
            </w:r>
            <w:r w:rsidR="000B7463">
              <w:rPr>
                <w:color w:val="000000"/>
              </w:rPr>
              <w:t>.</w:t>
            </w:r>
          </w:p>
        </w:tc>
        <w:tc>
          <w:tcPr>
            <w:tcW w:w="456" w:type="dxa"/>
          </w:tcPr>
          <w:p w:rsidR="00BC5FE2" w:rsidRDefault="00BC5FE2" w:rsidP="002F20A1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56186B">
              <w:rPr>
                <w:bCs/>
                <w:color w:val="000000"/>
              </w:rPr>
              <w:t>6</w:t>
            </w:r>
          </w:p>
        </w:tc>
      </w:tr>
      <w:tr w:rsidR="00BC5FE2" w:rsidTr="00E63EF1">
        <w:tc>
          <w:tcPr>
            <w:tcW w:w="609" w:type="dxa"/>
          </w:tcPr>
          <w:p w:rsidR="00BC5FE2" w:rsidRPr="00BC5FE2" w:rsidRDefault="00BC5FE2" w:rsidP="002F20A1">
            <w:pPr>
              <w:spacing w:line="360" w:lineRule="auto"/>
            </w:pPr>
            <w:r w:rsidRPr="00BC5FE2">
              <w:t>H</w:t>
            </w:r>
          </w:p>
        </w:tc>
        <w:tc>
          <w:tcPr>
            <w:tcW w:w="662" w:type="dxa"/>
          </w:tcPr>
          <w:p w:rsidR="00BC5FE2" w:rsidRDefault="00BC5FE2" w:rsidP="002F20A1">
            <w:pPr>
              <w:spacing w:line="360" w:lineRule="auto"/>
            </w:pPr>
          </w:p>
        </w:tc>
        <w:tc>
          <w:tcPr>
            <w:tcW w:w="7508" w:type="dxa"/>
          </w:tcPr>
          <w:p w:rsidR="00BC5FE2" w:rsidRDefault="00BC5FE2" w:rsidP="002F20A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Mimoškolní aktivity a prezentace školy..…………………………...............</w:t>
            </w:r>
            <w:r w:rsidR="000B7463">
              <w:rPr>
                <w:color w:val="000000"/>
              </w:rPr>
              <w:t>.</w:t>
            </w:r>
          </w:p>
        </w:tc>
        <w:tc>
          <w:tcPr>
            <w:tcW w:w="456" w:type="dxa"/>
          </w:tcPr>
          <w:p w:rsidR="00BC5FE2" w:rsidRDefault="00BC5FE2" w:rsidP="002F20A1">
            <w:pPr>
              <w:spacing w:line="360" w:lineRule="auto"/>
              <w:jc w:val="center"/>
            </w:pPr>
            <w:r>
              <w:t xml:space="preserve">  6</w:t>
            </w:r>
          </w:p>
        </w:tc>
      </w:tr>
      <w:tr w:rsidR="00BC5FE2" w:rsidTr="00414905">
        <w:tc>
          <w:tcPr>
            <w:tcW w:w="609" w:type="dxa"/>
          </w:tcPr>
          <w:p w:rsidR="00BC5FE2" w:rsidRPr="00BC5FE2" w:rsidRDefault="00BC5FE2" w:rsidP="002F20A1">
            <w:pPr>
              <w:spacing w:line="360" w:lineRule="auto"/>
            </w:pPr>
            <w:r w:rsidRPr="00BC5FE2">
              <w:t>I</w:t>
            </w:r>
          </w:p>
        </w:tc>
        <w:tc>
          <w:tcPr>
            <w:tcW w:w="662" w:type="dxa"/>
          </w:tcPr>
          <w:p w:rsidR="00BC5FE2" w:rsidRDefault="00BC5FE2" w:rsidP="002F20A1">
            <w:pPr>
              <w:spacing w:line="360" w:lineRule="auto"/>
              <w:rPr>
                <w:b/>
              </w:rPr>
            </w:pPr>
          </w:p>
        </w:tc>
        <w:tc>
          <w:tcPr>
            <w:tcW w:w="7508" w:type="dxa"/>
          </w:tcPr>
          <w:p w:rsidR="00BC5FE2" w:rsidRDefault="00BC5FE2" w:rsidP="002F20A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Údaje o výsledcích kontrol..............................................................................</w:t>
            </w:r>
          </w:p>
        </w:tc>
        <w:tc>
          <w:tcPr>
            <w:tcW w:w="456" w:type="dxa"/>
          </w:tcPr>
          <w:p w:rsidR="00BC5FE2" w:rsidRDefault="00BC5FE2" w:rsidP="002F20A1">
            <w:pPr>
              <w:spacing w:line="36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99576B">
              <w:rPr>
                <w:bCs/>
                <w:color w:val="000000"/>
              </w:rPr>
              <w:t>6</w:t>
            </w:r>
          </w:p>
        </w:tc>
      </w:tr>
      <w:tr w:rsidR="00835CAA" w:rsidTr="00414905">
        <w:tc>
          <w:tcPr>
            <w:tcW w:w="609" w:type="dxa"/>
          </w:tcPr>
          <w:p w:rsidR="00835CAA" w:rsidRPr="00835CAA" w:rsidRDefault="00835CAA" w:rsidP="002F20A1">
            <w:pPr>
              <w:spacing w:line="360" w:lineRule="auto"/>
            </w:pPr>
            <w:r w:rsidRPr="00835CAA">
              <w:t>J</w:t>
            </w:r>
          </w:p>
        </w:tc>
        <w:tc>
          <w:tcPr>
            <w:tcW w:w="662" w:type="dxa"/>
          </w:tcPr>
          <w:p w:rsidR="00835CAA" w:rsidRDefault="00835CAA" w:rsidP="002F20A1">
            <w:pPr>
              <w:spacing w:line="360" w:lineRule="auto"/>
            </w:pPr>
          </w:p>
        </w:tc>
        <w:tc>
          <w:tcPr>
            <w:tcW w:w="7508" w:type="dxa"/>
          </w:tcPr>
          <w:p w:rsidR="00835CAA" w:rsidRDefault="00835CAA" w:rsidP="002F20A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Základní údaje</w:t>
            </w:r>
            <w:r w:rsidR="0056186B">
              <w:rPr>
                <w:color w:val="000000"/>
              </w:rPr>
              <w:t xml:space="preserve"> o </w:t>
            </w:r>
            <w:r>
              <w:rPr>
                <w:color w:val="000000"/>
              </w:rPr>
              <w:t xml:space="preserve"> hospodaření školy………………………………………</w:t>
            </w:r>
            <w:r w:rsidR="0056186B">
              <w:rPr>
                <w:color w:val="000000"/>
              </w:rPr>
              <w:t>...</w:t>
            </w:r>
          </w:p>
        </w:tc>
        <w:tc>
          <w:tcPr>
            <w:tcW w:w="456" w:type="dxa"/>
          </w:tcPr>
          <w:p w:rsidR="00835CAA" w:rsidRDefault="00835CAA" w:rsidP="002F20A1">
            <w:pPr>
              <w:spacing w:line="360" w:lineRule="auto"/>
              <w:jc w:val="right"/>
            </w:pPr>
            <w:r>
              <w:t xml:space="preserve">  </w:t>
            </w:r>
            <w:r w:rsidR="0056186B">
              <w:t>7</w:t>
            </w:r>
          </w:p>
        </w:tc>
      </w:tr>
      <w:tr w:rsidR="00835CAA" w:rsidTr="00414905">
        <w:tc>
          <w:tcPr>
            <w:tcW w:w="609" w:type="dxa"/>
          </w:tcPr>
          <w:p w:rsidR="00835CAA" w:rsidRDefault="002F20A1" w:rsidP="002F20A1">
            <w:pPr>
              <w:spacing w:line="360" w:lineRule="auto"/>
            </w:pPr>
            <w:r>
              <w:t>K</w:t>
            </w:r>
          </w:p>
          <w:p w:rsidR="002F20A1" w:rsidRDefault="002F20A1" w:rsidP="002F20A1">
            <w:pPr>
              <w:spacing w:line="360" w:lineRule="auto"/>
            </w:pPr>
            <w:r>
              <w:t>L</w:t>
            </w:r>
          </w:p>
          <w:p w:rsidR="002F20A1" w:rsidRDefault="002F20A1" w:rsidP="002F20A1">
            <w:pPr>
              <w:spacing w:line="360" w:lineRule="auto"/>
            </w:pPr>
            <w:r>
              <w:t>M</w:t>
            </w:r>
          </w:p>
          <w:p w:rsidR="002F20A1" w:rsidRPr="00835CAA" w:rsidRDefault="002F20A1" w:rsidP="002F20A1">
            <w:pPr>
              <w:spacing w:line="360" w:lineRule="auto"/>
            </w:pPr>
            <w:r>
              <w:t>N</w:t>
            </w:r>
          </w:p>
        </w:tc>
        <w:tc>
          <w:tcPr>
            <w:tcW w:w="662" w:type="dxa"/>
          </w:tcPr>
          <w:p w:rsidR="00835CAA" w:rsidRPr="00414905" w:rsidRDefault="00835CAA" w:rsidP="002F20A1">
            <w:pPr>
              <w:spacing w:line="360" w:lineRule="auto"/>
            </w:pPr>
          </w:p>
        </w:tc>
        <w:tc>
          <w:tcPr>
            <w:tcW w:w="7508" w:type="dxa"/>
          </w:tcPr>
          <w:p w:rsidR="00835CAA" w:rsidRDefault="002F20A1" w:rsidP="002F20A1">
            <w:pPr>
              <w:spacing w:line="360" w:lineRule="auto"/>
            </w:pPr>
            <w:r>
              <w:t>Zapojení školy do rozvojových a mezinárodních programů………………...</w:t>
            </w:r>
          </w:p>
          <w:p w:rsidR="002F20A1" w:rsidRDefault="002F20A1" w:rsidP="002F20A1">
            <w:pPr>
              <w:spacing w:line="360" w:lineRule="auto"/>
            </w:pPr>
            <w:r>
              <w:t>Celoživotní vzdělávání………………………………………………………</w:t>
            </w:r>
          </w:p>
          <w:p w:rsidR="002F20A1" w:rsidRDefault="002F20A1" w:rsidP="002F20A1">
            <w:pPr>
              <w:spacing w:line="360" w:lineRule="auto"/>
            </w:pPr>
            <w:r>
              <w:t>Realizované projekty z cizích zdrojů………………………………………..</w:t>
            </w:r>
          </w:p>
          <w:p w:rsidR="002F20A1" w:rsidRDefault="002F20A1" w:rsidP="002F20A1">
            <w:pPr>
              <w:spacing w:line="360" w:lineRule="auto"/>
            </w:pPr>
            <w:r>
              <w:t>Spolupráce s odbory…………………………………………………………</w:t>
            </w:r>
          </w:p>
          <w:p w:rsidR="002F20A1" w:rsidRPr="00414905" w:rsidRDefault="002F20A1" w:rsidP="002F20A1">
            <w:pPr>
              <w:spacing w:line="360" w:lineRule="auto"/>
            </w:pPr>
          </w:p>
        </w:tc>
        <w:tc>
          <w:tcPr>
            <w:tcW w:w="456" w:type="dxa"/>
          </w:tcPr>
          <w:p w:rsidR="00835CAA" w:rsidRDefault="002F20A1" w:rsidP="002F20A1">
            <w:pPr>
              <w:spacing w:line="360" w:lineRule="auto"/>
              <w:jc w:val="right"/>
            </w:pPr>
            <w:r>
              <w:t>7</w:t>
            </w:r>
          </w:p>
          <w:p w:rsidR="002F20A1" w:rsidRDefault="002F20A1" w:rsidP="002F20A1">
            <w:pPr>
              <w:spacing w:line="360" w:lineRule="auto"/>
              <w:jc w:val="right"/>
            </w:pPr>
            <w:r>
              <w:t>7</w:t>
            </w:r>
          </w:p>
          <w:p w:rsidR="002F20A1" w:rsidRPr="00414905" w:rsidRDefault="002F20A1" w:rsidP="002F20A1">
            <w:pPr>
              <w:spacing w:line="360" w:lineRule="auto"/>
              <w:jc w:val="center"/>
            </w:pPr>
            <w:r>
              <w:t xml:space="preserve">  7</w:t>
            </w:r>
          </w:p>
          <w:p w:rsidR="00835CAA" w:rsidRPr="00414905" w:rsidRDefault="002F20A1" w:rsidP="002F20A1">
            <w:pPr>
              <w:spacing w:line="360" w:lineRule="auto"/>
              <w:jc w:val="right"/>
            </w:pPr>
            <w:r>
              <w:t>7</w:t>
            </w:r>
          </w:p>
        </w:tc>
      </w:tr>
      <w:tr w:rsidR="00835CAA" w:rsidTr="00835CAA">
        <w:trPr>
          <w:trHeight w:val="761"/>
        </w:trPr>
        <w:tc>
          <w:tcPr>
            <w:tcW w:w="609" w:type="dxa"/>
          </w:tcPr>
          <w:p w:rsidR="00835CAA" w:rsidRPr="00414905" w:rsidRDefault="00835CAA" w:rsidP="00E63EF1"/>
        </w:tc>
        <w:tc>
          <w:tcPr>
            <w:tcW w:w="662" w:type="dxa"/>
          </w:tcPr>
          <w:p w:rsidR="00835CAA" w:rsidRPr="00414905" w:rsidRDefault="00835CAA" w:rsidP="00E63EF1"/>
        </w:tc>
        <w:tc>
          <w:tcPr>
            <w:tcW w:w="7508" w:type="dxa"/>
          </w:tcPr>
          <w:p w:rsidR="00835CAA" w:rsidRDefault="00835CAA" w:rsidP="00E63EF1">
            <w:pPr>
              <w:rPr>
                <w:color w:val="000000"/>
              </w:rPr>
            </w:pPr>
            <w:r>
              <w:rPr>
                <w:color w:val="000000"/>
              </w:rPr>
              <w:t>Závěr………………………………………………………………………</w:t>
            </w:r>
          </w:p>
        </w:tc>
        <w:tc>
          <w:tcPr>
            <w:tcW w:w="456" w:type="dxa"/>
          </w:tcPr>
          <w:p w:rsidR="00835CAA" w:rsidRDefault="00835CAA" w:rsidP="00E63EF1">
            <w:pPr>
              <w:jc w:val="right"/>
            </w:pPr>
            <w:r>
              <w:t xml:space="preserve">  </w:t>
            </w:r>
            <w:r w:rsidR="0099576B">
              <w:t>8</w:t>
            </w:r>
          </w:p>
        </w:tc>
      </w:tr>
      <w:tr w:rsidR="00835CAA" w:rsidTr="00414905">
        <w:tc>
          <w:tcPr>
            <w:tcW w:w="609" w:type="dxa"/>
          </w:tcPr>
          <w:p w:rsidR="00835CAA" w:rsidRDefault="00835CAA">
            <w:pPr>
              <w:rPr>
                <w:b/>
              </w:rPr>
            </w:pPr>
          </w:p>
        </w:tc>
        <w:tc>
          <w:tcPr>
            <w:tcW w:w="662" w:type="dxa"/>
          </w:tcPr>
          <w:p w:rsidR="00835CAA" w:rsidRDefault="00835CAA" w:rsidP="00414905">
            <w:pPr>
              <w:jc w:val="center"/>
            </w:pPr>
          </w:p>
        </w:tc>
        <w:tc>
          <w:tcPr>
            <w:tcW w:w="7508" w:type="dxa"/>
          </w:tcPr>
          <w:p w:rsidR="00835CAA" w:rsidRDefault="00835CAA">
            <w:pPr>
              <w:rPr>
                <w:b/>
                <w:color w:val="000000"/>
              </w:rPr>
            </w:pPr>
          </w:p>
        </w:tc>
        <w:tc>
          <w:tcPr>
            <w:tcW w:w="456" w:type="dxa"/>
          </w:tcPr>
          <w:p w:rsidR="00835CAA" w:rsidRDefault="00835CAA">
            <w:pPr>
              <w:jc w:val="right"/>
              <w:rPr>
                <w:b/>
                <w:color w:val="000000"/>
              </w:rPr>
            </w:pPr>
          </w:p>
        </w:tc>
      </w:tr>
      <w:tr w:rsidR="00835CAA" w:rsidTr="00414905">
        <w:tc>
          <w:tcPr>
            <w:tcW w:w="609" w:type="dxa"/>
          </w:tcPr>
          <w:p w:rsidR="00835CAA" w:rsidRPr="00BC5FE2" w:rsidRDefault="00835CAA"/>
        </w:tc>
        <w:tc>
          <w:tcPr>
            <w:tcW w:w="662" w:type="dxa"/>
          </w:tcPr>
          <w:p w:rsidR="00835CAA" w:rsidRDefault="00835CAA"/>
        </w:tc>
        <w:tc>
          <w:tcPr>
            <w:tcW w:w="7508" w:type="dxa"/>
          </w:tcPr>
          <w:p w:rsidR="00835CAA" w:rsidRDefault="00835CAA">
            <w:pPr>
              <w:rPr>
                <w:color w:val="000000"/>
              </w:rPr>
            </w:pPr>
          </w:p>
        </w:tc>
        <w:tc>
          <w:tcPr>
            <w:tcW w:w="456" w:type="dxa"/>
          </w:tcPr>
          <w:p w:rsidR="00835CAA" w:rsidRDefault="00835CAA" w:rsidP="00414905">
            <w:pPr>
              <w:jc w:val="center"/>
            </w:pPr>
          </w:p>
        </w:tc>
      </w:tr>
      <w:tr w:rsidR="00835CAA" w:rsidTr="00414905">
        <w:tc>
          <w:tcPr>
            <w:tcW w:w="609" w:type="dxa"/>
          </w:tcPr>
          <w:p w:rsidR="00835CAA" w:rsidRPr="00835CAA" w:rsidRDefault="00835CAA"/>
        </w:tc>
        <w:tc>
          <w:tcPr>
            <w:tcW w:w="662" w:type="dxa"/>
          </w:tcPr>
          <w:p w:rsidR="00835CAA" w:rsidRDefault="00835CAA"/>
        </w:tc>
        <w:tc>
          <w:tcPr>
            <w:tcW w:w="7508" w:type="dxa"/>
          </w:tcPr>
          <w:p w:rsidR="00835CAA" w:rsidRDefault="00835CAA">
            <w:pPr>
              <w:rPr>
                <w:color w:val="000000"/>
              </w:rPr>
            </w:pPr>
          </w:p>
        </w:tc>
        <w:tc>
          <w:tcPr>
            <w:tcW w:w="456" w:type="dxa"/>
          </w:tcPr>
          <w:p w:rsidR="00835CAA" w:rsidRDefault="00835CAA">
            <w:pPr>
              <w:jc w:val="right"/>
            </w:pPr>
          </w:p>
        </w:tc>
      </w:tr>
      <w:tr w:rsidR="00835CAA" w:rsidTr="00414905">
        <w:tc>
          <w:tcPr>
            <w:tcW w:w="609" w:type="dxa"/>
          </w:tcPr>
          <w:p w:rsidR="00835CAA" w:rsidRPr="00835CAA" w:rsidRDefault="00835CAA"/>
        </w:tc>
        <w:tc>
          <w:tcPr>
            <w:tcW w:w="662" w:type="dxa"/>
          </w:tcPr>
          <w:p w:rsidR="00835CAA" w:rsidRDefault="00835CAA"/>
        </w:tc>
        <w:tc>
          <w:tcPr>
            <w:tcW w:w="7508" w:type="dxa"/>
          </w:tcPr>
          <w:p w:rsidR="00835CAA" w:rsidRDefault="00835CAA">
            <w:pPr>
              <w:rPr>
                <w:color w:val="000000"/>
              </w:rPr>
            </w:pPr>
          </w:p>
        </w:tc>
        <w:tc>
          <w:tcPr>
            <w:tcW w:w="456" w:type="dxa"/>
          </w:tcPr>
          <w:p w:rsidR="00835CAA" w:rsidRDefault="00835CAA">
            <w:pPr>
              <w:jc w:val="right"/>
            </w:pPr>
          </w:p>
        </w:tc>
      </w:tr>
      <w:tr w:rsidR="00835CAA" w:rsidTr="00414905">
        <w:tc>
          <w:tcPr>
            <w:tcW w:w="609" w:type="dxa"/>
          </w:tcPr>
          <w:p w:rsidR="00835CAA" w:rsidRDefault="00835CAA">
            <w:pPr>
              <w:rPr>
                <w:b/>
                <w:color w:val="993300"/>
              </w:rPr>
            </w:pPr>
          </w:p>
        </w:tc>
        <w:tc>
          <w:tcPr>
            <w:tcW w:w="662" w:type="dxa"/>
          </w:tcPr>
          <w:p w:rsidR="00835CAA" w:rsidRDefault="00835CAA">
            <w:pPr>
              <w:rPr>
                <w:color w:val="993300"/>
              </w:rPr>
            </w:pPr>
          </w:p>
        </w:tc>
        <w:tc>
          <w:tcPr>
            <w:tcW w:w="7508" w:type="dxa"/>
          </w:tcPr>
          <w:p w:rsidR="00835CAA" w:rsidRDefault="00835CAA">
            <w:pPr>
              <w:rPr>
                <w:color w:val="000000"/>
              </w:rPr>
            </w:pPr>
          </w:p>
        </w:tc>
        <w:tc>
          <w:tcPr>
            <w:tcW w:w="456" w:type="dxa"/>
          </w:tcPr>
          <w:p w:rsidR="00835CAA" w:rsidRDefault="00835CAA">
            <w:pPr>
              <w:jc w:val="right"/>
            </w:pPr>
          </w:p>
        </w:tc>
      </w:tr>
      <w:tr w:rsidR="00835CAA" w:rsidTr="00414905">
        <w:tc>
          <w:tcPr>
            <w:tcW w:w="609" w:type="dxa"/>
          </w:tcPr>
          <w:p w:rsidR="00835CAA" w:rsidRPr="00835CAA" w:rsidRDefault="00835CAA"/>
        </w:tc>
        <w:tc>
          <w:tcPr>
            <w:tcW w:w="662" w:type="dxa"/>
          </w:tcPr>
          <w:p w:rsidR="00835CAA" w:rsidRDefault="00835CAA">
            <w:pPr>
              <w:rPr>
                <w:color w:val="993300"/>
              </w:rPr>
            </w:pPr>
          </w:p>
        </w:tc>
        <w:tc>
          <w:tcPr>
            <w:tcW w:w="7508" w:type="dxa"/>
          </w:tcPr>
          <w:p w:rsidR="00835CAA" w:rsidRPr="00414905" w:rsidRDefault="00835CAA">
            <w:pPr>
              <w:rPr>
                <w:color w:val="000000"/>
              </w:rPr>
            </w:pPr>
          </w:p>
        </w:tc>
        <w:tc>
          <w:tcPr>
            <w:tcW w:w="456" w:type="dxa"/>
          </w:tcPr>
          <w:p w:rsidR="00835CAA" w:rsidRPr="00414905" w:rsidRDefault="00835CAA">
            <w:pPr>
              <w:jc w:val="right"/>
              <w:rPr>
                <w:color w:val="000000"/>
              </w:rPr>
            </w:pPr>
          </w:p>
        </w:tc>
      </w:tr>
      <w:tr w:rsidR="00835CAA" w:rsidTr="00414905">
        <w:tc>
          <w:tcPr>
            <w:tcW w:w="609" w:type="dxa"/>
          </w:tcPr>
          <w:p w:rsidR="00835CAA" w:rsidRPr="00835CAA" w:rsidRDefault="00835CAA"/>
        </w:tc>
        <w:tc>
          <w:tcPr>
            <w:tcW w:w="662" w:type="dxa"/>
          </w:tcPr>
          <w:p w:rsidR="00835CAA" w:rsidRDefault="00835CAA">
            <w:pPr>
              <w:rPr>
                <w:color w:val="993300"/>
              </w:rPr>
            </w:pPr>
          </w:p>
        </w:tc>
        <w:tc>
          <w:tcPr>
            <w:tcW w:w="7508" w:type="dxa"/>
          </w:tcPr>
          <w:p w:rsidR="00835CAA" w:rsidRPr="00414905" w:rsidRDefault="00835CAA">
            <w:pPr>
              <w:rPr>
                <w:color w:val="000000"/>
              </w:rPr>
            </w:pPr>
          </w:p>
        </w:tc>
        <w:tc>
          <w:tcPr>
            <w:tcW w:w="456" w:type="dxa"/>
          </w:tcPr>
          <w:p w:rsidR="00835CAA" w:rsidRPr="00414905" w:rsidRDefault="00835CAA" w:rsidP="00414905">
            <w:pPr>
              <w:rPr>
                <w:color w:val="000000"/>
              </w:rPr>
            </w:pPr>
          </w:p>
        </w:tc>
      </w:tr>
      <w:tr w:rsidR="00835CAA" w:rsidTr="00414905">
        <w:tc>
          <w:tcPr>
            <w:tcW w:w="609" w:type="dxa"/>
          </w:tcPr>
          <w:p w:rsidR="00835CAA" w:rsidRPr="00835CAA" w:rsidRDefault="00835CAA"/>
        </w:tc>
        <w:tc>
          <w:tcPr>
            <w:tcW w:w="662" w:type="dxa"/>
          </w:tcPr>
          <w:p w:rsidR="00835CAA" w:rsidRPr="00414905" w:rsidRDefault="00835CAA"/>
        </w:tc>
        <w:tc>
          <w:tcPr>
            <w:tcW w:w="7508" w:type="dxa"/>
          </w:tcPr>
          <w:p w:rsidR="00835CAA" w:rsidRPr="00414905" w:rsidRDefault="00835CAA" w:rsidP="00414905"/>
        </w:tc>
        <w:tc>
          <w:tcPr>
            <w:tcW w:w="456" w:type="dxa"/>
          </w:tcPr>
          <w:p w:rsidR="00835CAA" w:rsidRPr="00414905" w:rsidRDefault="00835CAA">
            <w:pPr>
              <w:jc w:val="right"/>
            </w:pPr>
          </w:p>
        </w:tc>
      </w:tr>
      <w:tr w:rsidR="00835CAA" w:rsidTr="00414905">
        <w:tc>
          <w:tcPr>
            <w:tcW w:w="609" w:type="dxa"/>
          </w:tcPr>
          <w:p w:rsidR="00835CAA" w:rsidRPr="00414905" w:rsidRDefault="00835CAA"/>
        </w:tc>
        <w:tc>
          <w:tcPr>
            <w:tcW w:w="662" w:type="dxa"/>
          </w:tcPr>
          <w:p w:rsidR="00835CAA" w:rsidRPr="00414905" w:rsidRDefault="00835CAA"/>
        </w:tc>
        <w:tc>
          <w:tcPr>
            <w:tcW w:w="7508" w:type="dxa"/>
          </w:tcPr>
          <w:p w:rsidR="00835CAA" w:rsidRPr="00414905" w:rsidRDefault="00835CAA">
            <w:pPr>
              <w:rPr>
                <w:color w:val="000000"/>
              </w:rPr>
            </w:pPr>
          </w:p>
        </w:tc>
        <w:tc>
          <w:tcPr>
            <w:tcW w:w="456" w:type="dxa"/>
          </w:tcPr>
          <w:p w:rsidR="00835CAA" w:rsidRPr="00414905" w:rsidRDefault="00835CAA" w:rsidP="009800D0">
            <w:pPr>
              <w:rPr>
                <w:color w:val="000000"/>
              </w:rPr>
            </w:pPr>
          </w:p>
        </w:tc>
      </w:tr>
      <w:tr w:rsidR="00835CAA" w:rsidTr="00414905">
        <w:tc>
          <w:tcPr>
            <w:tcW w:w="609" w:type="dxa"/>
          </w:tcPr>
          <w:p w:rsidR="00835CAA" w:rsidRDefault="00835CAA">
            <w:pPr>
              <w:rPr>
                <w:b/>
              </w:rPr>
            </w:pPr>
          </w:p>
        </w:tc>
        <w:tc>
          <w:tcPr>
            <w:tcW w:w="662" w:type="dxa"/>
          </w:tcPr>
          <w:p w:rsidR="00835CAA" w:rsidRDefault="00835CAA"/>
        </w:tc>
        <w:tc>
          <w:tcPr>
            <w:tcW w:w="7508" w:type="dxa"/>
          </w:tcPr>
          <w:p w:rsidR="00835CAA" w:rsidRDefault="00835CAA">
            <w:pPr>
              <w:rPr>
                <w:color w:val="000000"/>
              </w:rPr>
            </w:pPr>
          </w:p>
        </w:tc>
        <w:tc>
          <w:tcPr>
            <w:tcW w:w="456" w:type="dxa"/>
          </w:tcPr>
          <w:p w:rsidR="00835CAA" w:rsidRDefault="00835CAA">
            <w:pPr>
              <w:jc w:val="right"/>
            </w:pPr>
          </w:p>
        </w:tc>
      </w:tr>
      <w:tr w:rsidR="00835CAA" w:rsidTr="00414905">
        <w:tc>
          <w:tcPr>
            <w:tcW w:w="609" w:type="dxa"/>
          </w:tcPr>
          <w:p w:rsidR="00835CAA" w:rsidRDefault="00835CAA">
            <w:pPr>
              <w:rPr>
                <w:b/>
                <w:color w:val="993300"/>
              </w:rPr>
            </w:pPr>
          </w:p>
        </w:tc>
        <w:tc>
          <w:tcPr>
            <w:tcW w:w="662" w:type="dxa"/>
          </w:tcPr>
          <w:p w:rsidR="00835CAA" w:rsidRDefault="00835CAA">
            <w:pPr>
              <w:rPr>
                <w:color w:val="993300"/>
              </w:rPr>
            </w:pPr>
          </w:p>
        </w:tc>
        <w:tc>
          <w:tcPr>
            <w:tcW w:w="7508" w:type="dxa"/>
          </w:tcPr>
          <w:p w:rsidR="00835CAA" w:rsidRDefault="00835CAA">
            <w:pPr>
              <w:rPr>
                <w:color w:val="000000"/>
              </w:rPr>
            </w:pPr>
          </w:p>
        </w:tc>
        <w:tc>
          <w:tcPr>
            <w:tcW w:w="456" w:type="dxa"/>
          </w:tcPr>
          <w:p w:rsidR="00835CAA" w:rsidRDefault="00835CAA">
            <w:pPr>
              <w:jc w:val="right"/>
            </w:pPr>
          </w:p>
        </w:tc>
      </w:tr>
      <w:tr w:rsidR="00835CAA" w:rsidTr="00414905">
        <w:tc>
          <w:tcPr>
            <w:tcW w:w="609" w:type="dxa"/>
          </w:tcPr>
          <w:p w:rsidR="00835CAA" w:rsidRDefault="00835CAA">
            <w:pPr>
              <w:rPr>
                <w:b/>
                <w:color w:val="993300"/>
              </w:rPr>
            </w:pPr>
          </w:p>
        </w:tc>
        <w:tc>
          <w:tcPr>
            <w:tcW w:w="662" w:type="dxa"/>
          </w:tcPr>
          <w:p w:rsidR="00835CAA" w:rsidRDefault="00835CAA">
            <w:pPr>
              <w:rPr>
                <w:color w:val="993300"/>
              </w:rPr>
            </w:pPr>
          </w:p>
        </w:tc>
        <w:tc>
          <w:tcPr>
            <w:tcW w:w="7508" w:type="dxa"/>
          </w:tcPr>
          <w:p w:rsidR="00835CAA" w:rsidRDefault="00835CAA">
            <w:pPr>
              <w:rPr>
                <w:b/>
                <w:color w:val="000000"/>
              </w:rPr>
            </w:pPr>
          </w:p>
        </w:tc>
        <w:tc>
          <w:tcPr>
            <w:tcW w:w="456" w:type="dxa"/>
          </w:tcPr>
          <w:p w:rsidR="00835CAA" w:rsidRDefault="00835CAA">
            <w:pPr>
              <w:jc w:val="right"/>
              <w:rPr>
                <w:b/>
                <w:color w:val="000000"/>
              </w:rPr>
            </w:pPr>
          </w:p>
        </w:tc>
      </w:tr>
    </w:tbl>
    <w:p w:rsidR="00BF6CE2" w:rsidRDefault="00BF6CE2">
      <w:pPr>
        <w:rPr>
          <w:b/>
          <w:color w:val="993300"/>
          <w:sz w:val="28"/>
          <w:szCs w:val="28"/>
          <w:u w:val="single"/>
        </w:rPr>
      </w:pPr>
    </w:p>
    <w:p w:rsidR="00BF6CE2" w:rsidRDefault="00BF6CE2">
      <w:pPr>
        <w:rPr>
          <w:b/>
          <w:color w:val="993300"/>
          <w:sz w:val="28"/>
          <w:szCs w:val="28"/>
          <w:u w:val="single"/>
        </w:rPr>
      </w:pPr>
    </w:p>
    <w:p w:rsidR="00BF6CE2" w:rsidRDefault="00BF6CE2">
      <w:pPr>
        <w:rPr>
          <w:b/>
          <w:color w:val="993300"/>
          <w:sz w:val="28"/>
          <w:szCs w:val="28"/>
          <w:u w:val="single"/>
        </w:rPr>
      </w:pPr>
    </w:p>
    <w:p w:rsidR="00FC59C6" w:rsidRDefault="00FC59C6">
      <w:pPr>
        <w:rPr>
          <w:b/>
          <w:color w:val="993300"/>
          <w:sz w:val="28"/>
          <w:szCs w:val="28"/>
          <w:u w:val="single"/>
        </w:rPr>
      </w:pPr>
    </w:p>
    <w:p w:rsidR="003F3C1A" w:rsidRDefault="003F3C1A">
      <w:pPr>
        <w:rPr>
          <w:b/>
          <w:color w:val="993300"/>
          <w:sz w:val="28"/>
          <w:szCs w:val="28"/>
          <w:u w:val="single"/>
        </w:rPr>
      </w:pPr>
    </w:p>
    <w:p w:rsidR="00BF6CE2" w:rsidRDefault="00BF6CE2">
      <w:pPr>
        <w:rPr>
          <w:b/>
          <w:color w:val="993300"/>
          <w:sz w:val="28"/>
          <w:szCs w:val="28"/>
          <w:u w:val="single"/>
        </w:rPr>
      </w:pPr>
    </w:p>
    <w:p w:rsidR="00BF6CE2" w:rsidRDefault="00FA57E8" w:rsidP="00BD7B6B">
      <w:pPr>
        <w:pStyle w:val="Odstavecseseznamem"/>
        <w:numPr>
          <w:ilvl w:val="0"/>
          <w:numId w:val="2"/>
        </w:numPr>
        <w:rPr>
          <w:b/>
          <w:color w:val="000000"/>
        </w:rPr>
      </w:pPr>
      <w:r w:rsidRPr="003F3C1A">
        <w:rPr>
          <w:b/>
          <w:color w:val="000000"/>
        </w:rPr>
        <w:t>Charakteristika školy:</w:t>
      </w:r>
    </w:p>
    <w:p w:rsidR="001072BF" w:rsidRDefault="001072BF" w:rsidP="001072BF">
      <w:pPr>
        <w:pStyle w:val="Zkladntext"/>
        <w:spacing w:line="276" w:lineRule="auto"/>
        <w:jc w:val="both"/>
        <w:rPr>
          <w:sz w:val="24"/>
          <w:szCs w:val="24"/>
        </w:rPr>
      </w:pPr>
    </w:p>
    <w:p w:rsidR="00BF6CE2" w:rsidRPr="001072BF" w:rsidRDefault="001072BF" w:rsidP="001072BF">
      <w:pPr>
        <w:pStyle w:val="Zkladntext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72BF">
        <w:rPr>
          <w:b/>
          <w:sz w:val="24"/>
          <w:szCs w:val="24"/>
        </w:rPr>
        <w:t>Mateřská škola poskytuje předškolní vzdělávání podle zákona č.561/2004 Sb., o předškolním, základním, středním, vyšším odborném a jiném vzdělávání ( školský zákon).</w:t>
      </w:r>
    </w:p>
    <w:p w:rsidR="00BF6CE2" w:rsidRPr="00A07E0C" w:rsidRDefault="00BF6CE2" w:rsidP="00EB4037">
      <w:pPr>
        <w:pStyle w:val="Zkladntext"/>
        <w:spacing w:line="276" w:lineRule="auto"/>
        <w:jc w:val="both"/>
        <w:rPr>
          <w:sz w:val="24"/>
          <w:szCs w:val="24"/>
        </w:rPr>
      </w:pPr>
      <w:r>
        <w:rPr>
          <w:sz w:val="24"/>
        </w:rPr>
        <w:t xml:space="preserve">   </w:t>
      </w:r>
      <w:r w:rsidRPr="00A07E0C">
        <w:rPr>
          <w:b/>
          <w:sz w:val="24"/>
          <w:szCs w:val="24"/>
        </w:rPr>
        <w:t>Mateřská škola</w:t>
      </w:r>
      <w:r w:rsidRPr="00A07E0C">
        <w:rPr>
          <w:sz w:val="24"/>
          <w:szCs w:val="24"/>
        </w:rPr>
        <w:t xml:space="preserve"> Okružní 1a</w:t>
      </w:r>
      <w:r w:rsidR="007B3E9C" w:rsidRPr="00A07E0C">
        <w:rPr>
          <w:sz w:val="24"/>
          <w:szCs w:val="24"/>
        </w:rPr>
        <w:t xml:space="preserve">/1070 v Havířově – Šumbarku je </w:t>
      </w:r>
      <w:r w:rsidRPr="00A07E0C">
        <w:rPr>
          <w:sz w:val="24"/>
          <w:szCs w:val="24"/>
        </w:rPr>
        <w:t>umístěna nedaleko Náměstí T. G. M., v těsné blízkosti zastávek MHD č.1,</w:t>
      </w:r>
      <w:r w:rsidR="00895620" w:rsidRPr="00A07E0C">
        <w:rPr>
          <w:sz w:val="24"/>
          <w:szCs w:val="24"/>
        </w:rPr>
        <w:t xml:space="preserve"> </w:t>
      </w:r>
      <w:r w:rsidRPr="00A07E0C">
        <w:rPr>
          <w:sz w:val="24"/>
          <w:szCs w:val="24"/>
        </w:rPr>
        <w:t>3,</w:t>
      </w:r>
      <w:r w:rsidR="00895620" w:rsidRPr="00A07E0C">
        <w:rPr>
          <w:sz w:val="24"/>
          <w:szCs w:val="24"/>
        </w:rPr>
        <w:t xml:space="preserve"> </w:t>
      </w:r>
      <w:r w:rsidR="00E616C6" w:rsidRPr="00A07E0C">
        <w:rPr>
          <w:sz w:val="24"/>
          <w:szCs w:val="24"/>
        </w:rPr>
        <w:t>5,</w:t>
      </w:r>
      <w:r w:rsidR="00895620" w:rsidRPr="00A07E0C">
        <w:rPr>
          <w:sz w:val="24"/>
          <w:szCs w:val="24"/>
        </w:rPr>
        <w:t xml:space="preserve"> </w:t>
      </w:r>
      <w:r w:rsidRPr="00A07E0C">
        <w:rPr>
          <w:sz w:val="24"/>
          <w:szCs w:val="24"/>
        </w:rPr>
        <w:t>9,</w:t>
      </w:r>
      <w:r w:rsidR="00895620" w:rsidRPr="00A07E0C">
        <w:rPr>
          <w:sz w:val="24"/>
          <w:szCs w:val="24"/>
        </w:rPr>
        <w:t xml:space="preserve"> </w:t>
      </w:r>
      <w:r w:rsidRPr="00A07E0C">
        <w:rPr>
          <w:sz w:val="24"/>
          <w:szCs w:val="24"/>
        </w:rPr>
        <w:t>11</w:t>
      </w:r>
      <w:r w:rsidR="00895620" w:rsidRPr="00A07E0C">
        <w:rPr>
          <w:sz w:val="24"/>
          <w:szCs w:val="24"/>
        </w:rPr>
        <w:t>, 13</w:t>
      </w:r>
      <w:r w:rsidR="009741C5" w:rsidRPr="00A07E0C">
        <w:rPr>
          <w:sz w:val="24"/>
          <w:szCs w:val="24"/>
        </w:rPr>
        <w:t>,</w:t>
      </w:r>
      <w:r w:rsidR="00A13CF6" w:rsidRPr="00A07E0C">
        <w:rPr>
          <w:sz w:val="24"/>
          <w:szCs w:val="24"/>
        </w:rPr>
        <w:t xml:space="preserve"> </w:t>
      </w:r>
      <w:r w:rsidR="009741C5" w:rsidRPr="00A07E0C">
        <w:rPr>
          <w:sz w:val="24"/>
          <w:szCs w:val="24"/>
        </w:rPr>
        <w:t>15</w:t>
      </w:r>
      <w:r w:rsidR="004725A8" w:rsidRPr="00A07E0C">
        <w:rPr>
          <w:sz w:val="24"/>
          <w:szCs w:val="24"/>
        </w:rPr>
        <w:t>, 16 a 17</w:t>
      </w:r>
      <w:r w:rsidRPr="00A07E0C">
        <w:rPr>
          <w:sz w:val="24"/>
          <w:szCs w:val="24"/>
        </w:rPr>
        <w:t xml:space="preserve"> v obou směrech. </w:t>
      </w:r>
    </w:p>
    <w:p w:rsidR="00BF6CE2" w:rsidRPr="00A07E0C" w:rsidRDefault="00BF6CE2" w:rsidP="00EB4037">
      <w:pPr>
        <w:pStyle w:val="Zkladntext"/>
        <w:spacing w:line="276" w:lineRule="auto"/>
        <w:jc w:val="both"/>
        <w:rPr>
          <w:sz w:val="24"/>
          <w:szCs w:val="24"/>
        </w:rPr>
      </w:pPr>
      <w:r w:rsidRPr="00A07E0C">
        <w:rPr>
          <w:sz w:val="24"/>
          <w:szCs w:val="24"/>
        </w:rPr>
        <w:t xml:space="preserve">   Mateřská škola je ško</w:t>
      </w:r>
      <w:r w:rsidR="007B3E9C" w:rsidRPr="00A07E0C">
        <w:rPr>
          <w:sz w:val="24"/>
          <w:szCs w:val="24"/>
        </w:rPr>
        <w:t xml:space="preserve">la panelákového typu. </w:t>
      </w:r>
      <w:r w:rsidRPr="00A07E0C">
        <w:rPr>
          <w:sz w:val="24"/>
          <w:szCs w:val="24"/>
        </w:rPr>
        <w:t>Součástí MŠ je školní zahrada, vybavena  kombinovanou průlezkou</w:t>
      </w:r>
      <w:r w:rsidR="00CC2C14" w:rsidRPr="00A07E0C">
        <w:rPr>
          <w:sz w:val="24"/>
          <w:szCs w:val="24"/>
        </w:rPr>
        <w:t xml:space="preserve"> pro starší děti a menší pro děti od 2 let</w:t>
      </w:r>
      <w:r w:rsidRPr="00A07E0C">
        <w:rPr>
          <w:sz w:val="24"/>
          <w:szCs w:val="24"/>
        </w:rPr>
        <w:t>, houpačkam</w:t>
      </w:r>
      <w:r w:rsidR="00A13CF6" w:rsidRPr="00A07E0C">
        <w:rPr>
          <w:sz w:val="24"/>
          <w:szCs w:val="24"/>
        </w:rPr>
        <w:t xml:space="preserve">i, vláčkem, </w:t>
      </w:r>
      <w:r w:rsidR="00CC2C14" w:rsidRPr="00A07E0C">
        <w:rPr>
          <w:sz w:val="24"/>
          <w:szCs w:val="24"/>
        </w:rPr>
        <w:t xml:space="preserve">kladinou, </w:t>
      </w:r>
      <w:r w:rsidR="00A13CF6" w:rsidRPr="00A07E0C">
        <w:rPr>
          <w:sz w:val="24"/>
          <w:szCs w:val="24"/>
        </w:rPr>
        <w:t>pískovišti, hřištěm, balanční lávkou</w:t>
      </w:r>
      <w:r w:rsidR="008F554B" w:rsidRPr="00A07E0C">
        <w:rPr>
          <w:sz w:val="24"/>
          <w:szCs w:val="24"/>
        </w:rPr>
        <w:t>, tabulí</w:t>
      </w:r>
      <w:r w:rsidR="007220DE" w:rsidRPr="00A07E0C">
        <w:rPr>
          <w:sz w:val="24"/>
          <w:szCs w:val="24"/>
        </w:rPr>
        <w:t>, zpevněnou</w:t>
      </w:r>
      <w:r w:rsidR="00A13CF6" w:rsidRPr="00A07E0C">
        <w:rPr>
          <w:sz w:val="24"/>
          <w:szCs w:val="24"/>
        </w:rPr>
        <w:t xml:space="preserve"> </w:t>
      </w:r>
      <w:r w:rsidRPr="00A07E0C">
        <w:rPr>
          <w:sz w:val="24"/>
          <w:szCs w:val="24"/>
        </w:rPr>
        <w:t>a travnatou plochou.</w:t>
      </w:r>
      <w:r w:rsidR="00C25E15">
        <w:rPr>
          <w:sz w:val="24"/>
          <w:szCs w:val="24"/>
        </w:rPr>
        <w:t xml:space="preserve"> V roce 2020 </w:t>
      </w:r>
      <w:r w:rsidR="0010052B" w:rsidRPr="00A07E0C">
        <w:rPr>
          <w:sz w:val="24"/>
          <w:szCs w:val="24"/>
        </w:rPr>
        <w:t>prošla MŠ</w:t>
      </w:r>
      <w:r w:rsidR="0010052B">
        <w:rPr>
          <w:sz w:val="24"/>
          <w:szCs w:val="24"/>
        </w:rPr>
        <w:t xml:space="preserve"> celkovou</w:t>
      </w:r>
      <w:r w:rsidR="0010052B" w:rsidRPr="00A07E0C">
        <w:rPr>
          <w:sz w:val="24"/>
          <w:szCs w:val="24"/>
        </w:rPr>
        <w:t xml:space="preserve"> rekonstrukcí, při které byla vyměněna okna, </w:t>
      </w:r>
      <w:r w:rsidR="00C25E15">
        <w:rPr>
          <w:sz w:val="24"/>
          <w:szCs w:val="24"/>
        </w:rPr>
        <w:t xml:space="preserve">bylo </w:t>
      </w:r>
      <w:r w:rsidR="0010052B" w:rsidRPr="00A07E0C">
        <w:rPr>
          <w:sz w:val="24"/>
          <w:szCs w:val="24"/>
        </w:rPr>
        <w:t>provedeno zateplení celé budovy a nai</w:t>
      </w:r>
      <w:r w:rsidR="0010052B">
        <w:rPr>
          <w:sz w:val="24"/>
          <w:szCs w:val="24"/>
        </w:rPr>
        <w:t>n</w:t>
      </w:r>
      <w:r w:rsidR="0010052B" w:rsidRPr="00A07E0C">
        <w:rPr>
          <w:sz w:val="24"/>
          <w:szCs w:val="24"/>
        </w:rPr>
        <w:t>stalování rekuperačních jednotek ve třídách.</w:t>
      </w:r>
      <w:r w:rsidR="00C25E15">
        <w:rPr>
          <w:sz w:val="24"/>
          <w:szCs w:val="24"/>
        </w:rPr>
        <w:t xml:space="preserve"> </w:t>
      </w:r>
    </w:p>
    <w:p w:rsidR="00A07E0C" w:rsidRDefault="00C25E15" w:rsidP="00EB4037">
      <w:pPr>
        <w:pStyle w:val="Zkladn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7E0C" w:rsidRPr="00A07E0C">
        <w:rPr>
          <w:sz w:val="24"/>
          <w:szCs w:val="24"/>
        </w:rPr>
        <w:t>Mateřská škola je tvořena třemi třídami s kapacitou 25 dětí v jedné třídě, MŠ je určena pro děti od 3 do 6 let, výjimečně od 2 let. MŠ preferuje homogenní uspořádání tříd.</w:t>
      </w:r>
    </w:p>
    <w:p w:rsidR="0010052B" w:rsidRDefault="0010052B" w:rsidP="00EB4037">
      <w:pPr>
        <w:pStyle w:val="Zkladn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Provoz MŠ Je od 6:00 do 16:00 hodin.</w:t>
      </w:r>
    </w:p>
    <w:p w:rsidR="00FA57E8" w:rsidRDefault="00BE63BE" w:rsidP="00574CBA">
      <w:pPr>
        <w:spacing w:line="276" w:lineRule="auto"/>
        <w:jc w:val="both"/>
        <w:rPr>
          <w:bCs/>
        </w:rPr>
      </w:pPr>
      <w:r>
        <w:t xml:space="preserve">    </w:t>
      </w:r>
      <w:r w:rsidR="00FB7DA2">
        <w:rPr>
          <w:b/>
        </w:rPr>
        <w:t xml:space="preserve"> </w:t>
      </w:r>
      <w:r w:rsidR="00A13CF6">
        <w:rPr>
          <w:b/>
        </w:rPr>
        <w:t xml:space="preserve">Školní jídelna </w:t>
      </w:r>
      <w:r w:rsidR="007B3E9C">
        <w:rPr>
          <w:b/>
        </w:rPr>
        <w:t xml:space="preserve">- </w:t>
      </w:r>
      <w:r w:rsidR="00BF6CE2">
        <w:rPr>
          <w:bCs/>
        </w:rPr>
        <w:t xml:space="preserve">součástí MŠ je školní kuchyně, která zajišťuje stravování dětí a zaměstnanců MŠ a umožňuje dětem dietní </w:t>
      </w:r>
      <w:r w:rsidR="006E638E">
        <w:rPr>
          <w:bCs/>
        </w:rPr>
        <w:t>stravování (</w:t>
      </w:r>
      <w:r w:rsidR="00790741">
        <w:rPr>
          <w:bCs/>
        </w:rPr>
        <w:t xml:space="preserve">lehčí formy) </w:t>
      </w:r>
      <w:r w:rsidR="00BF6CE2">
        <w:rPr>
          <w:bCs/>
        </w:rPr>
        <w:t>a zajišťuje pro ně celodenní pitný režim.</w:t>
      </w:r>
      <w:r w:rsidR="0010052B">
        <w:t xml:space="preserve"> </w:t>
      </w:r>
      <w:r w:rsidR="00BF6CE2">
        <w:rPr>
          <w:bCs/>
        </w:rPr>
        <w:t>Školní kuch</w:t>
      </w:r>
      <w:r w:rsidR="00E26E95">
        <w:rPr>
          <w:bCs/>
        </w:rPr>
        <w:t xml:space="preserve">yně </w:t>
      </w:r>
      <w:r w:rsidR="00BF6CE2">
        <w:rPr>
          <w:bCs/>
        </w:rPr>
        <w:t xml:space="preserve"> plně odpovídá hygienickým požadavkům. </w:t>
      </w:r>
    </w:p>
    <w:p w:rsidR="0010052B" w:rsidRDefault="0010052B" w:rsidP="00574CBA">
      <w:pPr>
        <w:spacing w:line="276" w:lineRule="auto"/>
        <w:jc w:val="both"/>
        <w:rPr>
          <w:bCs/>
        </w:rPr>
      </w:pPr>
    </w:p>
    <w:p w:rsidR="0010052B" w:rsidRDefault="0010052B" w:rsidP="00574CBA">
      <w:pPr>
        <w:spacing w:line="276" w:lineRule="auto"/>
        <w:jc w:val="both"/>
        <w:rPr>
          <w:b/>
          <w:bCs/>
        </w:rPr>
      </w:pPr>
    </w:p>
    <w:p w:rsidR="0010052B" w:rsidRDefault="0010052B" w:rsidP="00574CBA">
      <w:pPr>
        <w:spacing w:line="276" w:lineRule="auto"/>
        <w:jc w:val="both"/>
        <w:rPr>
          <w:b/>
          <w:bCs/>
        </w:rPr>
      </w:pPr>
    </w:p>
    <w:p w:rsidR="0010052B" w:rsidRDefault="0010052B" w:rsidP="00574CBA">
      <w:pPr>
        <w:spacing w:line="276" w:lineRule="auto"/>
        <w:jc w:val="both"/>
        <w:rPr>
          <w:b/>
          <w:bCs/>
        </w:rPr>
      </w:pPr>
      <w:r>
        <w:rPr>
          <w:b/>
          <w:bCs/>
        </w:rPr>
        <w:t>Charakteristika odloučeného pracoviště MŠ U Jeslí 4/894, Havířov-Šumbark:</w:t>
      </w:r>
    </w:p>
    <w:p w:rsidR="00FC59C6" w:rsidRPr="004E4599" w:rsidRDefault="00447B47" w:rsidP="00574CBA">
      <w:pPr>
        <w:spacing w:line="276" w:lineRule="auto"/>
        <w:jc w:val="both"/>
        <w:rPr>
          <w:bCs/>
        </w:rPr>
      </w:pPr>
      <w:r w:rsidRPr="004E4599">
        <w:rPr>
          <w:bCs/>
        </w:rPr>
        <w:t xml:space="preserve">Od 1.1.2022 – k Mateřské škole Havířov – Šumbark Okružní 1a byla připojena MŠ Havířov – Šmbark U Jeslí 4/894 pod jedno ředitelství. </w:t>
      </w:r>
    </w:p>
    <w:p w:rsidR="00447B47" w:rsidRPr="004E4599" w:rsidRDefault="00447B47" w:rsidP="00574CBA">
      <w:pPr>
        <w:spacing w:line="276" w:lineRule="auto"/>
        <w:jc w:val="both"/>
        <w:rPr>
          <w:bCs/>
        </w:rPr>
      </w:pPr>
      <w:r w:rsidRPr="004E4599">
        <w:rPr>
          <w:bCs/>
        </w:rPr>
        <w:t>Počet tříd: 3</w:t>
      </w:r>
    </w:p>
    <w:p w:rsidR="00447B47" w:rsidRPr="004E4599" w:rsidRDefault="00447B47" w:rsidP="00574CBA">
      <w:pPr>
        <w:spacing w:line="276" w:lineRule="auto"/>
        <w:jc w:val="both"/>
        <w:rPr>
          <w:bCs/>
        </w:rPr>
      </w:pPr>
      <w:r w:rsidRPr="004E4599">
        <w:rPr>
          <w:bCs/>
        </w:rPr>
        <w:t xml:space="preserve">Kapacita: 68 </w:t>
      </w:r>
    </w:p>
    <w:p w:rsidR="00447B47" w:rsidRPr="004E4599" w:rsidRDefault="00447B47" w:rsidP="00574CBA">
      <w:pPr>
        <w:spacing w:line="276" w:lineRule="auto"/>
        <w:jc w:val="both"/>
        <w:rPr>
          <w:bCs/>
        </w:rPr>
      </w:pPr>
      <w:r w:rsidRPr="004E4599">
        <w:rPr>
          <w:bCs/>
        </w:rPr>
        <w:t xml:space="preserve">od 1.7.2023 došlo ke sloučení obou Mateřských škol se Základní školou Školní 1/814. </w:t>
      </w:r>
    </w:p>
    <w:p w:rsidR="00447B47" w:rsidRPr="004E4599" w:rsidRDefault="00447B47" w:rsidP="00574CBA">
      <w:pPr>
        <w:spacing w:line="276" w:lineRule="auto"/>
        <w:jc w:val="both"/>
        <w:rPr>
          <w:bCs/>
        </w:rPr>
      </w:pPr>
      <w:r w:rsidRPr="004E4599">
        <w:rPr>
          <w:bCs/>
        </w:rPr>
        <w:t>Nový název : Základní škola a Mateřská škola Školní 1/814 Havířov – Šumbark, příspěvková organizace.</w:t>
      </w:r>
    </w:p>
    <w:p w:rsidR="00CF3875" w:rsidRDefault="00CA2688" w:rsidP="00CF3875">
      <w:pPr>
        <w:spacing w:line="276" w:lineRule="auto"/>
        <w:jc w:val="both"/>
        <w:rPr>
          <w:b/>
          <w:bCs/>
        </w:rPr>
      </w:pPr>
      <w:r w:rsidRPr="00CA2688">
        <w:rPr>
          <w:color w:val="548DD4" w:themeColor="text2" w:themeTint="99"/>
        </w:rPr>
        <w:t xml:space="preserve">  </w:t>
      </w:r>
      <w:r w:rsidR="00CF3875">
        <w:rPr>
          <w:b/>
          <w:bCs/>
        </w:rPr>
        <w:t>Charakteristika odloučeného pracoviště MŠ U Jeslí 4/894, Havířov-Šumbark:</w:t>
      </w:r>
    </w:p>
    <w:p w:rsidR="00CF3875" w:rsidRDefault="00CF3875" w:rsidP="00CF3875">
      <w:pPr>
        <w:spacing w:line="276" w:lineRule="auto"/>
        <w:jc w:val="both"/>
        <w:rPr>
          <w:b/>
          <w:bCs/>
        </w:rPr>
      </w:pPr>
    </w:p>
    <w:p w:rsidR="00CF3875" w:rsidRDefault="00CF3875" w:rsidP="00CF3875">
      <w:pPr>
        <w:pStyle w:val="Zkladntext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72BF">
        <w:rPr>
          <w:b/>
          <w:sz w:val="24"/>
          <w:szCs w:val="24"/>
        </w:rPr>
        <w:t>Mateřská škola poskytuje předškolní vzdělávání podle zákona č.561/2004 Sb., o předškolním, základním, středním, vyšším odborném a jiném vzdělávání ( školský zákon).</w:t>
      </w:r>
    </w:p>
    <w:p w:rsidR="00CF3875" w:rsidRDefault="00CF3875" w:rsidP="00CF3875">
      <w:pPr>
        <w:pStyle w:val="Zkladntext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Mateřská škola </w:t>
      </w:r>
      <w:r w:rsidRPr="00FA6B11">
        <w:rPr>
          <w:sz w:val="24"/>
          <w:szCs w:val="24"/>
        </w:rPr>
        <w:t xml:space="preserve">U Jeslí 4/894 </w:t>
      </w:r>
      <w:r>
        <w:rPr>
          <w:sz w:val="24"/>
          <w:szCs w:val="24"/>
        </w:rPr>
        <w:t>se nachází v lokalitě Havířov-Šumbark pod náměstím TGM a poblíž vlakového nádraží. V těsné blízkosti jsou zastávky MHD č.2,10,12 v obou směrech.</w:t>
      </w:r>
    </w:p>
    <w:p w:rsidR="00CF3875" w:rsidRDefault="00CF3875" w:rsidP="00CF3875">
      <w:pPr>
        <w:pStyle w:val="Zkladn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Provoz mateřská školy  byl zahájen 1.června 1955. Jde tedy o starší budovu se zajímavou sorelovou výzdobou na fasádě. Budova MŠ je jednopatrová, má 3 třídy s kapacitu 68 dětí. V přízemí se nachází 1.třída s počtem 18 dětí, 2.třída s počtem 24 dětí, dále pak výdejna stavy. V 1.patře budovy se nachází 3.třída s počtem 24 dětí  - jsou zde děti 5leté a starší. Také se zde nachází stabilní lehárna s 20 lůžky pro nejmladší děti.</w:t>
      </w:r>
    </w:p>
    <w:p w:rsidR="00CF3875" w:rsidRDefault="00CF3875" w:rsidP="00CF3875">
      <w:pPr>
        <w:pStyle w:val="Zkladn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MŠ navštěvují děti od 3 do 6 let, děti s odloženou školní docházkou a výjimečně děti od 2 let.</w:t>
      </w:r>
      <w:r w:rsidRPr="00331D47">
        <w:rPr>
          <w:sz w:val="24"/>
          <w:szCs w:val="24"/>
        </w:rPr>
        <w:t xml:space="preserve"> </w:t>
      </w:r>
      <w:r>
        <w:rPr>
          <w:sz w:val="24"/>
          <w:szCs w:val="24"/>
        </w:rPr>
        <w:t>Provoz MŠ je od 6:00 do 16:00 hodin.</w:t>
      </w:r>
    </w:p>
    <w:p w:rsidR="00CF3875" w:rsidRDefault="00CF3875" w:rsidP="00CF3875">
      <w:pPr>
        <w:pStyle w:val="Zkladn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Mateřská škola nemá vlastní kuchyň, strava se dováží ze Školní jídelny Moravská v Havířově-Šumbarku.</w:t>
      </w:r>
    </w:p>
    <w:p w:rsidR="00CF3875" w:rsidRPr="001072BF" w:rsidRDefault="00CF3875" w:rsidP="00CF3875">
      <w:pPr>
        <w:pStyle w:val="Zkladntext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Součástí MŠ je školní zahrada s rozsáhlou travnatou plochou, dvěma zpevněnými plochami, velkým pískovištěm a zahradním mobiliářem.</w:t>
      </w:r>
    </w:p>
    <w:p w:rsidR="00CF3875" w:rsidRDefault="00CF3875" w:rsidP="00CF3875">
      <w:pPr>
        <w:spacing w:line="276" w:lineRule="auto"/>
        <w:jc w:val="both"/>
        <w:rPr>
          <w:bCs/>
        </w:rPr>
      </w:pPr>
      <w:r>
        <w:rPr>
          <w:bCs/>
        </w:rPr>
        <w:t xml:space="preserve">   </w:t>
      </w:r>
    </w:p>
    <w:p w:rsidR="00574CBA" w:rsidRPr="00574CBA" w:rsidRDefault="00574CBA" w:rsidP="00CF3875">
      <w:pPr>
        <w:pStyle w:val="Zkladntext"/>
        <w:spacing w:line="276" w:lineRule="auto"/>
        <w:jc w:val="both"/>
        <w:rPr>
          <w:bCs/>
        </w:rPr>
      </w:pPr>
    </w:p>
    <w:p w:rsidR="00FA57E8" w:rsidRPr="003F3C1A" w:rsidRDefault="00FA57E8" w:rsidP="00BD7B6B">
      <w:pPr>
        <w:pStyle w:val="Odstavecseseznamem"/>
        <w:numPr>
          <w:ilvl w:val="0"/>
          <w:numId w:val="2"/>
        </w:numPr>
        <w:rPr>
          <w:b/>
        </w:rPr>
      </w:pPr>
      <w:r w:rsidRPr="003F3C1A">
        <w:rPr>
          <w:b/>
        </w:rPr>
        <w:t>Přehled vzdělávání, které mateřská škola poskytuje v souladu se zápisem ve školském rejstříku: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A57E8" w:rsidTr="00FA57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školního vzděl.programu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zapojených dětí</w:t>
            </w:r>
          </w:p>
        </w:tc>
      </w:tr>
      <w:tr w:rsidR="00FA57E8" w:rsidTr="00FA57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Pr="004E4599" w:rsidRDefault="00FA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sz w:val="24"/>
                <w:szCs w:val="24"/>
              </w:rPr>
              <w:t>Barevná mozaika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Pr="00CA2688" w:rsidRDefault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A57E8" w:rsidTr="00FA57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Pr="004E4599" w:rsidRDefault="004E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sz w:val="24"/>
                <w:szCs w:val="24"/>
              </w:rPr>
              <w:t>Kamarádům ruku dej, s úsměvem svět poznávej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Pr="008A1C0B" w:rsidRDefault="008A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A57E8" w:rsidRDefault="00FA57E8" w:rsidP="00FA57E8">
      <w:pPr>
        <w:rPr>
          <w:lang w:eastAsia="en-US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1916"/>
        <w:gridCol w:w="1843"/>
        <w:gridCol w:w="3150"/>
      </w:tblGrid>
      <w:tr w:rsidR="00FA57E8" w:rsidTr="00FA57E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tříd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dětí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Průměrná naplněnost tříd</w:t>
            </w:r>
          </w:p>
        </w:tc>
      </w:tr>
      <w:tr w:rsidR="00FA57E8" w:rsidTr="00FA57E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 w:rsidP="004E4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Mateřská škola</w:t>
            </w:r>
            <w:r w:rsidR="00C25E1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4E4599">
              <w:rPr>
                <w:rFonts w:ascii="Times New Roman" w:hAnsi="Times New Roman" w:cs="Times New Roman"/>
                <w:sz w:val="24"/>
                <w:szCs w:val="24"/>
              </w:rPr>
              <w:t>1.09.2022-30.6.2023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4E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Pr="008A1C0B" w:rsidRDefault="008A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0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Pr="008A1C0B" w:rsidRDefault="008A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042250" w:rsidRDefault="00042250" w:rsidP="00FA57E8">
      <w:pPr>
        <w:rPr>
          <w:lang w:eastAsia="en-US"/>
        </w:rPr>
      </w:pPr>
    </w:p>
    <w:p w:rsidR="00042250" w:rsidRDefault="00042250" w:rsidP="00FA57E8">
      <w:pPr>
        <w:rPr>
          <w:lang w:eastAsia="en-US"/>
        </w:rPr>
      </w:pPr>
    </w:p>
    <w:p w:rsidR="0028577E" w:rsidRPr="00042250" w:rsidRDefault="00FA57E8" w:rsidP="00042250">
      <w:pPr>
        <w:pStyle w:val="Odstavecseseznamem"/>
        <w:numPr>
          <w:ilvl w:val="0"/>
          <w:numId w:val="2"/>
        </w:numPr>
        <w:rPr>
          <w:b/>
        </w:rPr>
      </w:pPr>
      <w:r w:rsidRPr="00042250">
        <w:rPr>
          <w:b/>
        </w:rPr>
        <w:t>Rámcový popis personálního zabezpečení činnosti školy:</w:t>
      </w:r>
    </w:p>
    <w:tbl>
      <w:tblPr>
        <w:tblStyle w:val="Mkatabulky"/>
        <w:tblW w:w="0" w:type="auto"/>
        <w:tblLook w:val="04A0"/>
      </w:tblPr>
      <w:tblGrid>
        <w:gridCol w:w="1202"/>
        <w:gridCol w:w="1311"/>
        <w:gridCol w:w="1406"/>
        <w:gridCol w:w="1272"/>
        <w:gridCol w:w="1399"/>
        <w:gridCol w:w="1156"/>
        <w:gridCol w:w="1489"/>
      </w:tblGrid>
      <w:tr w:rsidR="00FA57E8" w:rsidRPr="00042250" w:rsidTr="00FA57E8"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Pr="00042250" w:rsidRDefault="004E4599" w:rsidP="0004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1.9.2022-30.</w:t>
            </w:r>
            <w:r w:rsidR="00042250" w:rsidRPr="0004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Pr="00042250" w:rsidRDefault="00FA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Personální zabezpečení činnosti školy</w:t>
            </w:r>
            <w:r w:rsidR="007B3E9C"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– ŽENY/MUŽI</w:t>
            </w:r>
          </w:p>
        </w:tc>
      </w:tr>
      <w:tr w:rsidR="00FA57E8" w:rsidRPr="00042250" w:rsidTr="00FA5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E8" w:rsidRPr="00042250" w:rsidRDefault="00FA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Pr="00042250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 xml:space="preserve">ŽENY </w:t>
            </w:r>
            <w:r w:rsidR="0021434D" w:rsidRPr="00042250">
              <w:t>Včetně ESF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Pr="00042250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MUŽI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Pr="00042250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</w:tr>
      <w:tr w:rsidR="00FA57E8" w:rsidRPr="00042250" w:rsidTr="00FA5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E8" w:rsidRPr="00042250" w:rsidRDefault="00FA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Pr="00042250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Fyz.počet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Pr="00042250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Přep. počet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Pr="00042250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Fyz.počet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Pr="00042250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Přep. počet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Pr="00042250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Fyz.počet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Pr="00042250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Přep. počet</w:t>
            </w:r>
          </w:p>
        </w:tc>
      </w:tr>
      <w:tr w:rsidR="00FA57E8" w:rsidRPr="00042250" w:rsidTr="00FA57E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Pr="00042250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Pr="00042250" w:rsidRDefault="00C8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Pr="00042250" w:rsidRDefault="0004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15.2789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Pr="00042250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Pr="00042250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Pr="00042250" w:rsidRDefault="0010052B" w:rsidP="00C8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B36" w:rsidRPr="00042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Pr="00042250" w:rsidRDefault="0004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15,2789</w:t>
            </w:r>
          </w:p>
        </w:tc>
      </w:tr>
      <w:tr w:rsidR="00FA57E8" w:rsidRPr="00042250" w:rsidTr="00FA57E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57E8" w:rsidRPr="00042250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ŠJ, ŠJ-výd.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57E8" w:rsidRPr="00042250" w:rsidRDefault="00C8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57E8" w:rsidRPr="00042250" w:rsidRDefault="00FA57E8" w:rsidP="00C8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52B" w:rsidRPr="00042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3B36" w:rsidRPr="00042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57E8" w:rsidRPr="00042250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57E8" w:rsidRPr="00042250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57E8" w:rsidRPr="00042250" w:rsidRDefault="00C8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57E8" w:rsidRPr="00042250" w:rsidRDefault="00FA57E8" w:rsidP="0004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52B" w:rsidRPr="00042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2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57E8" w:rsidRPr="00042250" w:rsidTr="00FA57E8"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Pr="00042250" w:rsidRDefault="00FA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Pr="00042250" w:rsidRDefault="00C8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052B"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Pr="00042250" w:rsidRDefault="0004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18,1789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Pr="00042250" w:rsidRDefault="00FA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Pr="00042250" w:rsidRDefault="007B3E9C" w:rsidP="00FA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A57E8"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Pr="00042250" w:rsidRDefault="00C8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4CBA"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Pr="00042250" w:rsidRDefault="0004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18,1789</w:t>
            </w:r>
          </w:p>
        </w:tc>
      </w:tr>
    </w:tbl>
    <w:p w:rsidR="00042250" w:rsidRDefault="00361185" w:rsidP="00E93E2E">
      <w:pPr>
        <w:rPr>
          <w:lang w:eastAsia="en-US"/>
        </w:rPr>
      </w:pPr>
      <w:r w:rsidRPr="00042250">
        <w:rPr>
          <w:lang w:eastAsia="en-US"/>
        </w:rPr>
        <w:t>.</w:t>
      </w:r>
    </w:p>
    <w:tbl>
      <w:tblPr>
        <w:tblStyle w:val="Mkatabulky"/>
        <w:tblW w:w="0" w:type="auto"/>
        <w:tblLook w:val="04A0"/>
      </w:tblPr>
      <w:tblGrid>
        <w:gridCol w:w="1202"/>
        <w:gridCol w:w="1311"/>
        <w:gridCol w:w="1406"/>
        <w:gridCol w:w="1272"/>
        <w:gridCol w:w="1399"/>
        <w:gridCol w:w="1156"/>
        <w:gridCol w:w="1489"/>
      </w:tblGrid>
      <w:tr w:rsidR="00042250" w:rsidRPr="00042250" w:rsidTr="00CA2688"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04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1.4.2023-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Personální zabezpečení činnosti školy – ŽENY/MUŽI</w:t>
            </w:r>
          </w:p>
        </w:tc>
      </w:tr>
      <w:tr w:rsidR="00042250" w:rsidRPr="00042250" w:rsidTr="00CA26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0" w:rsidRPr="00042250" w:rsidRDefault="00042250" w:rsidP="00CA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 xml:space="preserve">ŽENY </w:t>
            </w:r>
            <w:r w:rsidRPr="00042250">
              <w:t>Včetně ESF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MUŽI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</w:tr>
      <w:tr w:rsidR="00042250" w:rsidRPr="00042250" w:rsidTr="00CA26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0" w:rsidRPr="00042250" w:rsidRDefault="00042250" w:rsidP="00CA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Fyz.počet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Přep. počet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Fyz.počet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Přep. počet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Fyz.počet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Přep. počet</w:t>
            </w:r>
          </w:p>
        </w:tc>
      </w:tr>
      <w:tr w:rsidR="00042250" w:rsidRPr="00042250" w:rsidTr="00CA268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04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04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  <w:tr w:rsidR="00042250" w:rsidRPr="00042250" w:rsidTr="00CA268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ŠJ, ŠJ-výd.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250" w:rsidRPr="00042250" w:rsidRDefault="00042250" w:rsidP="0004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2250" w:rsidRPr="00042250" w:rsidTr="00CA2688"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04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789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04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789</w:t>
            </w:r>
          </w:p>
        </w:tc>
      </w:tr>
    </w:tbl>
    <w:p w:rsidR="00042250" w:rsidRPr="00042250" w:rsidRDefault="00042250" w:rsidP="00042250">
      <w:pPr>
        <w:rPr>
          <w:lang w:eastAsia="en-US"/>
        </w:rPr>
      </w:pPr>
      <w:r w:rsidRPr="00042250">
        <w:rPr>
          <w:lang w:eastAsia="en-US"/>
        </w:rPr>
        <w:t>.</w:t>
      </w:r>
    </w:p>
    <w:tbl>
      <w:tblPr>
        <w:tblStyle w:val="Mkatabulky"/>
        <w:tblW w:w="0" w:type="auto"/>
        <w:tblLook w:val="04A0"/>
      </w:tblPr>
      <w:tblGrid>
        <w:gridCol w:w="1202"/>
        <w:gridCol w:w="1311"/>
        <w:gridCol w:w="1406"/>
        <w:gridCol w:w="1272"/>
        <w:gridCol w:w="1399"/>
        <w:gridCol w:w="1156"/>
        <w:gridCol w:w="1489"/>
      </w:tblGrid>
      <w:tr w:rsidR="00042250" w:rsidRPr="00042250" w:rsidTr="00CA2688"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E0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1.5.2023-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2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3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Personální zabezpečení činnosti školy – ŽENY/MUŽI</w:t>
            </w:r>
          </w:p>
        </w:tc>
      </w:tr>
      <w:tr w:rsidR="00042250" w:rsidRPr="00042250" w:rsidTr="00CA26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0" w:rsidRPr="00042250" w:rsidRDefault="00042250" w:rsidP="00CA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 xml:space="preserve">ŽENY </w:t>
            </w:r>
            <w:r w:rsidRPr="00042250">
              <w:t>Včetně ESF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MUŽI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</w:tr>
      <w:tr w:rsidR="00042250" w:rsidRPr="00042250" w:rsidTr="00CA26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0" w:rsidRPr="00042250" w:rsidRDefault="00042250" w:rsidP="00CA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Fyz.počet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Přep. počet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Fyz.počet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Přep. počet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Fyz.počet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Přep. počet</w:t>
            </w:r>
          </w:p>
        </w:tc>
      </w:tr>
      <w:tr w:rsidR="00042250" w:rsidRPr="00042250" w:rsidTr="00CA268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E0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3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E0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23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  <w:tr w:rsidR="00042250" w:rsidRPr="00042250" w:rsidTr="00CA268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ŠJ, ŠJ-výd.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2250" w:rsidRPr="00042250" w:rsidTr="00CA2688"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E0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23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023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789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CA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0" w:rsidRPr="00042250" w:rsidRDefault="00042250" w:rsidP="00E0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23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023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789</w:t>
            </w:r>
          </w:p>
        </w:tc>
      </w:tr>
    </w:tbl>
    <w:p w:rsidR="00042250" w:rsidRDefault="00042250" w:rsidP="00E93E2E">
      <w:pPr>
        <w:rPr>
          <w:lang w:eastAsia="en-US"/>
        </w:rPr>
      </w:pPr>
    </w:p>
    <w:tbl>
      <w:tblPr>
        <w:tblStyle w:val="Mkatabulky"/>
        <w:tblW w:w="0" w:type="auto"/>
        <w:tblLook w:val="04A0"/>
      </w:tblPr>
      <w:tblGrid>
        <w:gridCol w:w="1202"/>
        <w:gridCol w:w="1311"/>
        <w:gridCol w:w="1406"/>
        <w:gridCol w:w="1272"/>
        <w:gridCol w:w="1399"/>
        <w:gridCol w:w="1156"/>
        <w:gridCol w:w="1489"/>
      </w:tblGrid>
      <w:tr w:rsidR="00E023FE" w:rsidRPr="00042250" w:rsidTr="00CA2688"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E" w:rsidRPr="00042250" w:rsidRDefault="00E023FE" w:rsidP="009F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1.7.2023-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0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E" w:rsidRPr="00042250" w:rsidRDefault="00E023FE" w:rsidP="00CA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Personální zabezpečení činnosti školy – ŽENY/MUŽI</w:t>
            </w:r>
          </w:p>
        </w:tc>
      </w:tr>
      <w:tr w:rsidR="00E023FE" w:rsidRPr="00042250" w:rsidTr="00CA26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FE" w:rsidRPr="00042250" w:rsidRDefault="00E023FE" w:rsidP="00CA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E" w:rsidRPr="00042250" w:rsidRDefault="00E023FE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 xml:space="preserve">ŽENY </w:t>
            </w:r>
            <w:r w:rsidRPr="00042250">
              <w:t>Včetně ESF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E" w:rsidRPr="00042250" w:rsidRDefault="00E023FE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MUŽI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E" w:rsidRPr="00042250" w:rsidRDefault="00E023FE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</w:tr>
      <w:tr w:rsidR="00E023FE" w:rsidRPr="00042250" w:rsidTr="00CA26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FE" w:rsidRPr="00042250" w:rsidRDefault="00E023FE" w:rsidP="00CA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E" w:rsidRPr="00042250" w:rsidRDefault="00E023FE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Fyz.počet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E" w:rsidRPr="00042250" w:rsidRDefault="00E023FE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Přep. počet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E" w:rsidRPr="00042250" w:rsidRDefault="00E023FE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Fyz.počet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E" w:rsidRPr="00042250" w:rsidRDefault="00E023FE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Přep. počet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E" w:rsidRPr="00042250" w:rsidRDefault="00E023FE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Fyz.počet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E" w:rsidRPr="00042250" w:rsidRDefault="00E023FE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Přep. počet</w:t>
            </w:r>
          </w:p>
        </w:tc>
      </w:tr>
      <w:tr w:rsidR="00E023FE" w:rsidRPr="00042250" w:rsidTr="00CA268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E" w:rsidRPr="00042250" w:rsidRDefault="00E023FE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E" w:rsidRPr="00042250" w:rsidRDefault="00E023FE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E" w:rsidRPr="00042250" w:rsidRDefault="00E023FE" w:rsidP="00E0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E" w:rsidRPr="00042250" w:rsidRDefault="00E023FE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E" w:rsidRPr="00042250" w:rsidRDefault="00E023FE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E" w:rsidRPr="00042250" w:rsidRDefault="00E023FE" w:rsidP="00E0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E" w:rsidRPr="00042250" w:rsidRDefault="00E023FE" w:rsidP="00E0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  <w:tr w:rsidR="00E023FE" w:rsidRPr="00042250" w:rsidTr="00CA268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3FE" w:rsidRPr="00042250" w:rsidRDefault="00E023FE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ŠJ, ŠJ-výd.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23FE" w:rsidRPr="00042250" w:rsidRDefault="00E023FE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23FE" w:rsidRPr="00042250" w:rsidRDefault="00E023FE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23FE" w:rsidRPr="00042250" w:rsidRDefault="00E023FE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23FE" w:rsidRPr="00042250" w:rsidRDefault="00E023FE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23FE" w:rsidRPr="00042250" w:rsidRDefault="00E023FE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23FE" w:rsidRPr="00042250" w:rsidRDefault="00E023FE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23FE" w:rsidRPr="00042250" w:rsidTr="00CA2688"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E" w:rsidRPr="00042250" w:rsidRDefault="00E023FE" w:rsidP="00CA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E" w:rsidRPr="00042250" w:rsidRDefault="00E023FE" w:rsidP="009F0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0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E" w:rsidRPr="00042250" w:rsidRDefault="00E023FE" w:rsidP="00E0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789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E" w:rsidRPr="00042250" w:rsidRDefault="00E023FE" w:rsidP="00CA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E" w:rsidRPr="00042250" w:rsidRDefault="00E023FE" w:rsidP="00CA2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E" w:rsidRPr="00042250" w:rsidRDefault="00E023FE" w:rsidP="009F0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0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E" w:rsidRPr="00042250" w:rsidRDefault="00E023FE" w:rsidP="00E02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789</w:t>
            </w:r>
          </w:p>
        </w:tc>
      </w:tr>
    </w:tbl>
    <w:p w:rsidR="00042250" w:rsidRDefault="00042250" w:rsidP="00E93E2E">
      <w:pPr>
        <w:rPr>
          <w:lang w:eastAsia="en-US"/>
        </w:rPr>
      </w:pPr>
    </w:p>
    <w:p w:rsidR="00CA2688" w:rsidRDefault="00CA2688" w:rsidP="00E93E2E">
      <w:pPr>
        <w:rPr>
          <w:lang w:eastAsia="en-US"/>
        </w:rPr>
      </w:pPr>
    </w:p>
    <w:p w:rsidR="00CA2688" w:rsidRDefault="00CA2688" w:rsidP="00E93E2E">
      <w:pPr>
        <w:rPr>
          <w:lang w:eastAsia="en-US"/>
        </w:rPr>
      </w:pPr>
    </w:p>
    <w:p w:rsidR="00CA2688" w:rsidRPr="00042250" w:rsidRDefault="00CA2688" w:rsidP="00E93E2E">
      <w:pPr>
        <w:rPr>
          <w:lang w:eastAsia="en-US"/>
        </w:rPr>
      </w:pPr>
    </w:p>
    <w:p w:rsidR="00361185" w:rsidRDefault="00361185" w:rsidP="0021434D">
      <w:pPr>
        <w:rPr>
          <w:lang w:eastAsia="en-US"/>
        </w:rPr>
      </w:pPr>
    </w:p>
    <w:tbl>
      <w:tblPr>
        <w:tblStyle w:val="Mkatabulky"/>
        <w:tblW w:w="9288" w:type="dxa"/>
        <w:tblLook w:val="04A0"/>
      </w:tblPr>
      <w:tblGrid>
        <w:gridCol w:w="1202"/>
        <w:gridCol w:w="453"/>
        <w:gridCol w:w="858"/>
        <w:gridCol w:w="1406"/>
        <w:gridCol w:w="1272"/>
        <w:gridCol w:w="398"/>
        <w:gridCol w:w="1001"/>
        <w:gridCol w:w="1156"/>
        <w:gridCol w:w="726"/>
        <w:gridCol w:w="763"/>
        <w:gridCol w:w="53"/>
      </w:tblGrid>
      <w:tr w:rsidR="009F0D68" w:rsidRPr="00042250" w:rsidTr="009F0D68">
        <w:trPr>
          <w:gridAfter w:val="1"/>
          <w:wAfter w:w="53" w:type="dxa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68" w:rsidRPr="00042250" w:rsidRDefault="009F0D68" w:rsidP="009F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1.8.2023-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8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68" w:rsidRPr="00042250" w:rsidRDefault="009F0D68" w:rsidP="00CA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Personální zabezpečení činnosti školy – ŽENY/MUŽI</w:t>
            </w:r>
          </w:p>
        </w:tc>
      </w:tr>
      <w:tr w:rsidR="009F0D68" w:rsidRPr="00042250" w:rsidTr="009F0D68">
        <w:trPr>
          <w:gridAfter w:val="1"/>
          <w:wAfter w:w="53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68" w:rsidRPr="00042250" w:rsidRDefault="009F0D68" w:rsidP="00CA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68" w:rsidRPr="00042250" w:rsidRDefault="009F0D68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 xml:space="preserve">ŽENY </w:t>
            </w:r>
            <w:r w:rsidRPr="00042250">
              <w:t>Včetně ESF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68" w:rsidRPr="00042250" w:rsidRDefault="009F0D68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MUŽI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68" w:rsidRPr="00042250" w:rsidRDefault="009F0D68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</w:tr>
      <w:tr w:rsidR="009F0D68" w:rsidRPr="00042250" w:rsidTr="009F0D68">
        <w:trPr>
          <w:gridAfter w:val="1"/>
          <w:wAfter w:w="53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68" w:rsidRPr="00042250" w:rsidRDefault="009F0D68" w:rsidP="00CA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68" w:rsidRPr="00042250" w:rsidRDefault="009F0D68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Fyz.počet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68" w:rsidRPr="00042250" w:rsidRDefault="009F0D68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Přep. počet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68" w:rsidRPr="00042250" w:rsidRDefault="009F0D68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Fyz.počet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68" w:rsidRPr="00042250" w:rsidRDefault="009F0D68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Přep. počet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68" w:rsidRPr="00042250" w:rsidRDefault="009F0D68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Fyz.počet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68" w:rsidRPr="00042250" w:rsidRDefault="009F0D68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Přep. počet</w:t>
            </w:r>
          </w:p>
        </w:tc>
      </w:tr>
      <w:tr w:rsidR="009F0D68" w:rsidRPr="00042250" w:rsidTr="009F0D68">
        <w:trPr>
          <w:gridAfter w:val="1"/>
          <w:wAfter w:w="53" w:type="dxa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68" w:rsidRPr="00042250" w:rsidRDefault="009F0D68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68" w:rsidRPr="00042250" w:rsidRDefault="009F0D68" w:rsidP="009F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68" w:rsidRPr="00042250" w:rsidRDefault="009F0D68" w:rsidP="009F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68" w:rsidRPr="00042250" w:rsidRDefault="009F0D68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68" w:rsidRPr="00042250" w:rsidRDefault="009F0D68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68" w:rsidRPr="00042250" w:rsidRDefault="009F0D68" w:rsidP="009F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68" w:rsidRPr="00042250" w:rsidRDefault="009F0D68" w:rsidP="009F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  <w:tr w:rsidR="009F0D68" w:rsidRPr="00042250" w:rsidTr="009F0D68">
        <w:trPr>
          <w:gridAfter w:val="1"/>
          <w:wAfter w:w="53" w:type="dxa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0D68" w:rsidRPr="00042250" w:rsidRDefault="009F0D68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ŠJ, ŠJ-výd.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D68" w:rsidRPr="00042250" w:rsidRDefault="009F0D68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D68" w:rsidRPr="00042250" w:rsidRDefault="009F0D68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D68" w:rsidRPr="00042250" w:rsidRDefault="009F0D68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D68" w:rsidRPr="00042250" w:rsidRDefault="009F0D68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D68" w:rsidRPr="00042250" w:rsidRDefault="009F0D68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D68" w:rsidRPr="00042250" w:rsidRDefault="009F0D68" w:rsidP="00CA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0D68" w:rsidRPr="00042250" w:rsidTr="009F0D68">
        <w:trPr>
          <w:gridAfter w:val="1"/>
          <w:wAfter w:w="53" w:type="dxa"/>
        </w:trPr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68" w:rsidRPr="00042250" w:rsidRDefault="009F0D68" w:rsidP="00CA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68" w:rsidRPr="00042250" w:rsidRDefault="009F0D68" w:rsidP="009F0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68" w:rsidRPr="00042250" w:rsidRDefault="009F0D68" w:rsidP="009F0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789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68" w:rsidRPr="00042250" w:rsidRDefault="009F0D68" w:rsidP="00CA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68" w:rsidRPr="00042250" w:rsidRDefault="009F0D68" w:rsidP="00CA2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68" w:rsidRPr="00042250" w:rsidRDefault="009F0D68" w:rsidP="009F0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68" w:rsidRPr="00042250" w:rsidRDefault="009F0D68" w:rsidP="009F0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42250">
              <w:rPr>
                <w:rFonts w:ascii="Times New Roman" w:hAnsi="Times New Roman" w:cs="Times New Roman"/>
                <w:b/>
                <w:sz w:val="24"/>
                <w:szCs w:val="24"/>
              </w:rPr>
              <w:t>789</w:t>
            </w:r>
          </w:p>
        </w:tc>
      </w:tr>
      <w:tr w:rsidR="00FA57E8" w:rsidTr="009F0D68"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68" w:rsidRDefault="009F0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D68" w:rsidRDefault="009F0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7E8" w:rsidRDefault="00FA57E8" w:rsidP="009F0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Dosažené vzdělání pedagogických zaměstnanců MŠ</w:t>
            </w:r>
            <w:r w:rsidR="00214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9F0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1.9. 2023 </w:t>
            </w:r>
            <w:r w:rsidR="00214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31.</w:t>
            </w:r>
            <w:r w:rsidR="009F0D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1434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F0D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A57E8" w:rsidTr="009F0D68">
        <w:tc>
          <w:tcPr>
            <w:tcW w:w="55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E8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Dosažené vzdělání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Pedagogičtí zaměstnanci MŠ</w:t>
            </w:r>
          </w:p>
        </w:tc>
      </w:tr>
      <w:tr w:rsidR="00FA57E8" w:rsidTr="009F0D68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E8" w:rsidRDefault="00FA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přepočtený počet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57E8" w:rsidTr="009F0D68">
        <w:tc>
          <w:tcPr>
            <w:tcW w:w="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vzdělání zaměřené na předškolní pedagogiku (Mgr.)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AC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7E8" w:rsidTr="009F0D68">
        <w:tc>
          <w:tcPr>
            <w:tcW w:w="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vzdělání zaměřené na předškolní pedagogiku (Bc.)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9F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7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434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9F0D68" w:rsidP="0024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9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57E8" w:rsidTr="009F0D68">
        <w:tc>
          <w:tcPr>
            <w:tcW w:w="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vzdělání zaměřené na školský management (Bc.)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9B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E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9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57E8" w:rsidTr="009F0D68">
        <w:tc>
          <w:tcPr>
            <w:tcW w:w="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VOŠ ukončené absolutoriem se zaměř.na</w:t>
            </w:r>
            <w:r w:rsidR="00FE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předškol. pedagogiku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AC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7E8" w:rsidTr="009F0D68"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57E8" w:rsidRDefault="00C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Středoškolské</w:t>
            </w:r>
          </w:p>
          <w:p w:rsidR="00FA57E8" w:rsidRDefault="00FA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pedagogické se zaměř.na</w:t>
            </w:r>
            <w:r w:rsidR="00FE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předš</w:t>
            </w:r>
            <w:r w:rsidR="00C1692A">
              <w:rPr>
                <w:rFonts w:ascii="Times New Roman" w:hAnsi="Times New Roman" w:cs="Times New Roman"/>
                <w:sz w:val="24"/>
                <w:szCs w:val="24"/>
              </w:rPr>
              <w:t>k.ped.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551341" w:rsidP="0055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4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E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569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57E8" w:rsidTr="009F0D6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7E8" w:rsidRDefault="00FA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pedagogické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AC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AC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7E8" w:rsidTr="009F0D6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7E8" w:rsidRDefault="00FA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57E8" w:rsidRDefault="0057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A57E8">
              <w:rPr>
                <w:rFonts w:ascii="Times New Roman" w:hAnsi="Times New Roman" w:cs="Times New Roman"/>
                <w:sz w:val="24"/>
                <w:szCs w:val="24"/>
              </w:rPr>
              <w:t>epedagogické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57E8" w:rsidRDefault="009B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4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1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57E8" w:rsidRDefault="00E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69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57E8" w:rsidTr="009F0D68">
        <w:tc>
          <w:tcPr>
            <w:tcW w:w="558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2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AB6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15,27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1435A8" w:rsidP="0055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9B5C4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FA57E8" w:rsidRDefault="009B5C43" w:rsidP="009B5C43">
      <w:pPr>
        <w:pStyle w:val="Odstavecseseznamem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Ředitelka MŠ má středoškolské pedagogické vzdělání se zaměřením na předškolní pedagogiku a vysokoškolské vzdělání v oblasti školního managementu.</w:t>
      </w:r>
    </w:p>
    <w:p w:rsidR="00361185" w:rsidRDefault="00361185" w:rsidP="00FA57E8">
      <w:pPr>
        <w:rPr>
          <w:lang w:eastAsia="en-US"/>
        </w:rPr>
      </w:pPr>
    </w:p>
    <w:p w:rsidR="00FA57E8" w:rsidRPr="00A579CE" w:rsidRDefault="00556951" w:rsidP="00A579CE">
      <w:pPr>
        <w:pStyle w:val="Odstavecseseznamem"/>
        <w:numPr>
          <w:ilvl w:val="0"/>
          <w:numId w:val="2"/>
        </w:numPr>
        <w:rPr>
          <w:b/>
        </w:rPr>
      </w:pPr>
      <w:r w:rsidRPr="00A579CE">
        <w:rPr>
          <w:b/>
        </w:rPr>
        <w:t>Ú</w:t>
      </w:r>
      <w:r w:rsidR="00FA57E8" w:rsidRPr="00A579CE">
        <w:rPr>
          <w:b/>
        </w:rPr>
        <w:t>daje o přijímacím řízení k předškolnímu vzdělávání a následné přijetí do mateřské školy</w:t>
      </w:r>
      <w:r w:rsidR="00361185" w:rsidRPr="00A579CE">
        <w:rPr>
          <w:b/>
        </w:rPr>
        <w:t>:</w:t>
      </w:r>
    </w:p>
    <w:p w:rsidR="00A579CE" w:rsidRPr="00A579CE" w:rsidRDefault="00A579CE" w:rsidP="00A579CE">
      <w:pPr>
        <w:pStyle w:val="Odstavecseseznamem"/>
        <w:ind w:left="644"/>
        <w:rPr>
          <w:b/>
        </w:rPr>
      </w:pPr>
    </w:p>
    <w:p w:rsidR="00FA57E8" w:rsidRPr="00A579CE" w:rsidRDefault="00FA57E8" w:rsidP="00FA57E8">
      <w:pPr>
        <w:rPr>
          <w:u w:val="single"/>
        </w:rPr>
      </w:pPr>
      <w:r w:rsidRPr="00A579CE">
        <w:rPr>
          <w:u w:val="single"/>
        </w:rPr>
        <w:t>Počet zapsanýc</w:t>
      </w:r>
      <w:r w:rsidR="007B3E9C" w:rsidRPr="00A579CE">
        <w:rPr>
          <w:u w:val="single"/>
        </w:rPr>
        <w:t>h, přijatých a nepřijatých dětí</w:t>
      </w:r>
      <w:r w:rsidRPr="00A579CE">
        <w:rPr>
          <w:u w:val="single"/>
        </w:rPr>
        <w:t xml:space="preserve"> - šk. rok</w:t>
      </w:r>
      <w:r w:rsidR="00FE1395" w:rsidRPr="00A579CE">
        <w:rPr>
          <w:u w:val="single"/>
        </w:rPr>
        <w:t xml:space="preserve"> </w:t>
      </w:r>
      <w:r w:rsidR="00C25E15">
        <w:rPr>
          <w:u w:val="single"/>
        </w:rPr>
        <w:t>202</w:t>
      </w:r>
      <w:r w:rsidR="00F35B8A">
        <w:rPr>
          <w:u w:val="single"/>
        </w:rPr>
        <w:t>2</w:t>
      </w:r>
      <w:r w:rsidR="00C25E15">
        <w:rPr>
          <w:u w:val="single"/>
        </w:rPr>
        <w:t>/202</w:t>
      </w:r>
      <w:r w:rsidR="00F35B8A">
        <w:rPr>
          <w:u w:val="single"/>
        </w:rPr>
        <w:t>3</w:t>
      </w:r>
    </w:p>
    <w:p w:rsidR="00FA57E8" w:rsidRDefault="001435A8" w:rsidP="00FA57E8">
      <w:pPr>
        <w:rPr>
          <w:u w:val="single"/>
        </w:rPr>
      </w:pPr>
      <w:r>
        <w:rPr>
          <w:u w:val="single"/>
        </w:rPr>
        <w:t xml:space="preserve">Termín zápisu: </w:t>
      </w:r>
      <w:r w:rsidR="00F35B8A">
        <w:rPr>
          <w:u w:val="single"/>
        </w:rPr>
        <w:t>4</w:t>
      </w:r>
      <w:r>
        <w:rPr>
          <w:u w:val="single"/>
        </w:rPr>
        <w:t xml:space="preserve">. – </w:t>
      </w:r>
      <w:r w:rsidR="00F35B8A">
        <w:rPr>
          <w:u w:val="single"/>
        </w:rPr>
        <w:t>5</w:t>
      </w:r>
      <w:r>
        <w:rPr>
          <w:u w:val="single"/>
        </w:rPr>
        <w:t>.5.202</w:t>
      </w:r>
      <w:r w:rsidR="00F35B8A">
        <w:rPr>
          <w:u w:val="single"/>
        </w:rPr>
        <w:t>2</w:t>
      </w:r>
    </w:p>
    <w:tbl>
      <w:tblPr>
        <w:tblStyle w:val="Mkatabulky"/>
        <w:tblW w:w="0" w:type="auto"/>
        <w:tblLook w:val="04A0"/>
      </w:tblPr>
      <w:tblGrid>
        <w:gridCol w:w="1668"/>
        <w:gridCol w:w="2268"/>
        <w:gridCol w:w="2126"/>
        <w:gridCol w:w="1559"/>
        <w:gridCol w:w="1559"/>
      </w:tblGrid>
      <w:tr w:rsidR="00FA57E8" w:rsidTr="00FA57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 w:rsidP="00AB6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volných míst </w:t>
            </w:r>
            <w:r w:rsidR="004725A8">
              <w:rPr>
                <w:rFonts w:ascii="Times New Roman" w:hAnsi="Times New Roman" w:cs="Times New Roman"/>
                <w:sz w:val="24"/>
                <w:szCs w:val="24"/>
              </w:rPr>
              <w:t>v MŠ pro šk.r. 20</w:t>
            </w:r>
            <w:r w:rsidR="00F27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472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 w:rsidP="00AB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zapsaných dětí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dle žádostí zák. zástupců k </w:t>
            </w:r>
            <w:r w:rsidR="00F27BC5">
              <w:rPr>
                <w:rFonts w:ascii="Times New Roman" w:hAnsi="Times New Roman" w:cs="Times New Roman"/>
                <w:sz w:val="24"/>
                <w:szCs w:val="24"/>
              </w:rPr>
              <w:t>předškol. vzděl. pro šk. r. 202</w:t>
            </w:r>
            <w:r w:rsidR="00AB6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BC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B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 termínu zápisu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 w:rsidP="00AB6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zapsaných dětí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dle žádostí zák. zástupců k </w:t>
            </w:r>
            <w:r w:rsidR="00F27BC5">
              <w:rPr>
                <w:rFonts w:ascii="Times New Roman" w:hAnsi="Times New Roman" w:cs="Times New Roman"/>
                <w:sz w:val="24"/>
                <w:szCs w:val="24"/>
              </w:rPr>
              <w:t>předškol. vzděl.pro šk. r. 202</w:t>
            </w:r>
            <w:r w:rsidR="00AB6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BC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B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 zápisu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 w:rsidP="00F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přijatých dětí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 </w:t>
            </w:r>
            <w:r w:rsidR="00F27BC5">
              <w:rPr>
                <w:rFonts w:ascii="Times New Roman" w:hAnsi="Times New Roman" w:cs="Times New Roman"/>
                <w:sz w:val="24"/>
                <w:szCs w:val="24"/>
              </w:rPr>
              <w:t>předškol. vzděl. pro šk. r. 202</w:t>
            </w:r>
            <w:r w:rsidR="00F3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472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nepřijatých dětí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 </w:t>
            </w:r>
            <w:r w:rsidR="00F27BC5">
              <w:rPr>
                <w:rFonts w:ascii="Times New Roman" w:hAnsi="Times New Roman" w:cs="Times New Roman"/>
                <w:sz w:val="24"/>
                <w:szCs w:val="24"/>
              </w:rPr>
              <w:t>předškol. vzděl. pro šk. r.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472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7E8" w:rsidTr="00FA57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F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F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F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F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F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44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7E440E" w:rsidRDefault="007E440E" w:rsidP="007E440E">
      <w:pPr>
        <w:rPr>
          <w:lang w:eastAsia="en-US"/>
        </w:rPr>
      </w:pPr>
      <w:r>
        <w:rPr>
          <w:lang w:eastAsia="en-US"/>
        </w:rPr>
        <w:t>* Zákonní zástupci podali pouze žádost, nedoložili potvrzení lékaře –řízení zastaveno.</w:t>
      </w:r>
    </w:p>
    <w:p w:rsidR="00F27BC5" w:rsidRDefault="00F27BC5" w:rsidP="00FA57E8">
      <w:pPr>
        <w:rPr>
          <w:u w:val="single"/>
        </w:rPr>
      </w:pPr>
    </w:p>
    <w:p w:rsidR="00ED4AAB" w:rsidRDefault="00ED4AAB" w:rsidP="00FA57E8">
      <w:pPr>
        <w:rPr>
          <w:u w:val="single"/>
        </w:rPr>
      </w:pPr>
    </w:p>
    <w:p w:rsidR="00ED4AAB" w:rsidRDefault="00ED4AAB" w:rsidP="00FA57E8">
      <w:pPr>
        <w:rPr>
          <w:u w:val="single"/>
        </w:rPr>
      </w:pPr>
    </w:p>
    <w:p w:rsidR="00ED4AAB" w:rsidRDefault="00ED4AAB" w:rsidP="00FA57E8">
      <w:pPr>
        <w:rPr>
          <w:u w:val="single"/>
        </w:rPr>
      </w:pPr>
    </w:p>
    <w:p w:rsidR="00ED4AAB" w:rsidRDefault="00ED4AAB" w:rsidP="00FA57E8">
      <w:pPr>
        <w:rPr>
          <w:u w:val="single"/>
        </w:rPr>
      </w:pPr>
    </w:p>
    <w:p w:rsidR="00ED4AAB" w:rsidRDefault="00ED4AAB" w:rsidP="00FA57E8">
      <w:pPr>
        <w:rPr>
          <w:u w:val="single"/>
        </w:rPr>
      </w:pPr>
    </w:p>
    <w:p w:rsidR="00FA57E8" w:rsidRDefault="00FA57E8" w:rsidP="00FA57E8">
      <w:pPr>
        <w:rPr>
          <w:u w:val="single"/>
        </w:rPr>
      </w:pPr>
      <w:r>
        <w:rPr>
          <w:u w:val="single"/>
        </w:rPr>
        <w:t>Počet zapsanýc</w:t>
      </w:r>
      <w:r w:rsidR="007B3E9C">
        <w:rPr>
          <w:u w:val="single"/>
        </w:rPr>
        <w:t>h, přijatých a nepřijatých dětí</w:t>
      </w:r>
      <w:r>
        <w:rPr>
          <w:u w:val="single"/>
        </w:rPr>
        <w:t xml:space="preserve"> - šk. </w:t>
      </w:r>
      <w:r w:rsidR="007B3E9C">
        <w:rPr>
          <w:u w:val="single"/>
        </w:rPr>
        <w:t>rok</w:t>
      </w:r>
      <w:r w:rsidR="00C25E15">
        <w:rPr>
          <w:u w:val="single"/>
        </w:rPr>
        <w:t xml:space="preserve"> 202</w:t>
      </w:r>
      <w:r w:rsidR="00F35B8A">
        <w:rPr>
          <w:u w:val="single"/>
        </w:rPr>
        <w:t>3</w:t>
      </w:r>
      <w:r w:rsidR="00C25E15">
        <w:rPr>
          <w:u w:val="single"/>
        </w:rPr>
        <w:t>/202</w:t>
      </w:r>
      <w:r w:rsidR="00F35B8A">
        <w:rPr>
          <w:u w:val="single"/>
        </w:rPr>
        <w:t>4</w:t>
      </w:r>
    </w:p>
    <w:p w:rsidR="00FA57E8" w:rsidRDefault="00FA57E8" w:rsidP="00FA57E8">
      <w:pPr>
        <w:rPr>
          <w:u w:val="single"/>
        </w:rPr>
      </w:pPr>
      <w:r>
        <w:rPr>
          <w:u w:val="single"/>
        </w:rPr>
        <w:t>Termín zápisu:……</w:t>
      </w:r>
      <w:r w:rsidR="00F35B8A">
        <w:rPr>
          <w:u w:val="single"/>
        </w:rPr>
        <w:t>10</w:t>
      </w:r>
      <w:r w:rsidR="001435A8">
        <w:rPr>
          <w:u w:val="single"/>
        </w:rPr>
        <w:t xml:space="preserve">. – </w:t>
      </w:r>
      <w:r w:rsidR="00F35B8A">
        <w:rPr>
          <w:u w:val="single"/>
        </w:rPr>
        <w:t>11</w:t>
      </w:r>
      <w:r w:rsidR="001435A8">
        <w:rPr>
          <w:u w:val="single"/>
        </w:rPr>
        <w:t>. května 202</w:t>
      </w:r>
      <w:r w:rsidR="00F35B8A">
        <w:rPr>
          <w:u w:val="single"/>
        </w:rPr>
        <w:t>3</w:t>
      </w:r>
    </w:p>
    <w:tbl>
      <w:tblPr>
        <w:tblStyle w:val="Mkatabulky"/>
        <w:tblW w:w="0" w:type="auto"/>
        <w:tblLook w:val="04A0"/>
      </w:tblPr>
      <w:tblGrid>
        <w:gridCol w:w="1668"/>
        <w:gridCol w:w="2268"/>
        <w:gridCol w:w="2126"/>
        <w:gridCol w:w="1559"/>
        <w:gridCol w:w="1559"/>
      </w:tblGrid>
      <w:tr w:rsidR="00FA57E8" w:rsidTr="00FA57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 w:rsidP="00F3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volných míst </w:t>
            </w:r>
            <w:r w:rsidR="00F27BC5">
              <w:rPr>
                <w:rFonts w:ascii="Times New Roman" w:hAnsi="Times New Roman" w:cs="Times New Roman"/>
                <w:sz w:val="24"/>
                <w:szCs w:val="24"/>
              </w:rPr>
              <w:t>v MŠ pro šk.r. 202</w:t>
            </w:r>
            <w:r w:rsidR="00F35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35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zapsaných dětí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dle žádostí zák. zástupců k </w:t>
            </w:r>
            <w:r w:rsidR="00F27BC5">
              <w:rPr>
                <w:rFonts w:ascii="Times New Roman" w:hAnsi="Times New Roman" w:cs="Times New Roman"/>
                <w:sz w:val="24"/>
                <w:szCs w:val="24"/>
              </w:rPr>
              <w:t>předškol. vzděl. pro šk. r. 2022/2023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 termínu zápisu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zapsaných dětí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dle žádostí zák. zástupců k </w:t>
            </w:r>
            <w:r w:rsidR="00F27BC5">
              <w:rPr>
                <w:rFonts w:ascii="Times New Roman" w:hAnsi="Times New Roman" w:cs="Times New Roman"/>
                <w:sz w:val="24"/>
                <w:szCs w:val="24"/>
              </w:rPr>
              <w:t>předškol. vzděl. pro šk. r. 2022/2023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 zápisu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přijatých dětí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 </w:t>
            </w:r>
            <w:r w:rsidR="00F27BC5">
              <w:rPr>
                <w:rFonts w:ascii="Times New Roman" w:hAnsi="Times New Roman" w:cs="Times New Roman"/>
                <w:sz w:val="24"/>
                <w:szCs w:val="24"/>
              </w:rPr>
              <w:t>předškol. vzděl. pro šk. r.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27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nepřijatých dětí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 </w:t>
            </w:r>
            <w:r w:rsidR="007E440E">
              <w:rPr>
                <w:rFonts w:ascii="Times New Roman" w:hAnsi="Times New Roman" w:cs="Times New Roman"/>
                <w:sz w:val="24"/>
                <w:szCs w:val="24"/>
              </w:rPr>
              <w:t>předško</w:t>
            </w:r>
            <w:r w:rsidR="00F27BC5">
              <w:rPr>
                <w:rFonts w:ascii="Times New Roman" w:hAnsi="Times New Roman" w:cs="Times New Roman"/>
                <w:sz w:val="24"/>
                <w:szCs w:val="24"/>
              </w:rPr>
              <w:t>l. vzděl. pro šk. r.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27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7E8" w:rsidTr="00FA57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F3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3F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F35B8A" w:rsidP="0075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3F5C28" w:rsidP="003F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3F5C28" w:rsidP="006E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51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7E440E" w:rsidRDefault="007E440E" w:rsidP="007E440E">
      <w:pPr>
        <w:rPr>
          <w:lang w:eastAsia="en-US"/>
        </w:rPr>
      </w:pPr>
      <w:r>
        <w:rPr>
          <w:lang w:eastAsia="en-US"/>
        </w:rPr>
        <w:t>* Zákonní zástupci podali pouze žádost, nedoložili potvrzení lékaře –řízení zastaveno.</w:t>
      </w:r>
    </w:p>
    <w:p w:rsidR="007E440E" w:rsidRDefault="007E440E" w:rsidP="007E440E">
      <w:pPr>
        <w:rPr>
          <w:lang w:eastAsia="en-US"/>
        </w:rPr>
      </w:pPr>
    </w:p>
    <w:p w:rsidR="00F736B8" w:rsidRDefault="00F736B8" w:rsidP="00FA57E8">
      <w:pPr>
        <w:rPr>
          <w:lang w:eastAsia="en-US"/>
        </w:rPr>
      </w:pPr>
    </w:p>
    <w:p w:rsidR="00361185" w:rsidRPr="003F3C1A" w:rsidRDefault="00FE1395" w:rsidP="00BD7B6B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3F3C1A">
        <w:rPr>
          <w:b/>
        </w:rPr>
        <w:t>Ú</w:t>
      </w:r>
      <w:r w:rsidR="007B3E9C" w:rsidRPr="003F3C1A">
        <w:rPr>
          <w:b/>
        </w:rPr>
        <w:t xml:space="preserve">daje o výsledcích </w:t>
      </w:r>
      <w:r w:rsidR="00FA57E8" w:rsidRPr="003F3C1A">
        <w:rPr>
          <w:b/>
        </w:rPr>
        <w:t>vzdělávání dětí předškolního věku podle cílů stanovených vzdělávacími programy</w:t>
      </w:r>
      <w:r w:rsidR="001072BF">
        <w:rPr>
          <w:b/>
        </w:rPr>
        <w:t xml:space="preserve"> a poskytovaného stupně vzdělávání</w:t>
      </w:r>
      <w:r w:rsidR="00361185" w:rsidRPr="003F3C1A">
        <w:rPr>
          <w:b/>
        </w:rPr>
        <w:t>:</w:t>
      </w:r>
    </w:p>
    <w:p w:rsidR="00361185" w:rsidRPr="00361185" w:rsidRDefault="00361185" w:rsidP="00361185">
      <w:pPr>
        <w:ind w:left="360"/>
        <w:jc w:val="both"/>
        <w:rPr>
          <w:b/>
        </w:rPr>
      </w:pPr>
    </w:p>
    <w:p w:rsidR="002F1743" w:rsidRDefault="002F1743" w:rsidP="002F1743">
      <w:pPr>
        <w:spacing w:line="276" w:lineRule="auto"/>
        <w:jc w:val="both"/>
      </w:pPr>
      <w:r w:rsidRPr="00AA2DBA">
        <w:rPr>
          <w:b/>
        </w:rPr>
        <w:t xml:space="preserve">   Výuka</w:t>
      </w:r>
      <w:r w:rsidR="007B3E9C">
        <w:rPr>
          <w:b/>
        </w:rPr>
        <w:t xml:space="preserve"> </w:t>
      </w:r>
      <w:r>
        <w:t>v MŠ prob</w:t>
      </w:r>
      <w:r w:rsidR="001072BF">
        <w:t>íhala ve školním roce 202</w:t>
      </w:r>
      <w:r w:rsidR="00CA2688">
        <w:t>2</w:t>
      </w:r>
      <w:r w:rsidR="001072BF">
        <w:t>/202</w:t>
      </w:r>
      <w:r w:rsidR="00CA2688">
        <w:t>3</w:t>
      </w:r>
      <w:r>
        <w:rPr>
          <w:b/>
        </w:rPr>
        <w:t xml:space="preserve"> </w:t>
      </w:r>
      <w:r w:rsidR="007B3E9C">
        <w:rPr>
          <w:bCs/>
        </w:rPr>
        <w:t>podle</w:t>
      </w:r>
      <w:r>
        <w:rPr>
          <w:b/>
        </w:rPr>
        <w:t xml:space="preserve"> </w:t>
      </w:r>
      <w:r>
        <w:rPr>
          <w:bCs/>
        </w:rPr>
        <w:t xml:space="preserve">Rámcového vzdělávacího programu pro MŠ a školního </w:t>
      </w:r>
      <w:r w:rsidR="007B3E9C">
        <w:rPr>
          <w:bCs/>
        </w:rPr>
        <w:t>vzdělávacího programu nazvaného</w:t>
      </w:r>
      <w:r>
        <w:rPr>
          <w:bCs/>
        </w:rPr>
        <w:t xml:space="preserve"> </w:t>
      </w:r>
      <w:r>
        <w:rPr>
          <w:b/>
        </w:rPr>
        <w:t>„ Barevná mozaika“</w:t>
      </w:r>
      <w:r w:rsidR="007B3E9C">
        <w:rPr>
          <w:bCs/>
        </w:rPr>
        <w:t xml:space="preserve"> a podle</w:t>
      </w:r>
      <w:r>
        <w:rPr>
          <w:bCs/>
        </w:rPr>
        <w:t> třídních vzdělávacích programů, které si zpracovávají učitelk</w:t>
      </w:r>
      <w:r w:rsidR="007B3E9C">
        <w:rPr>
          <w:bCs/>
        </w:rPr>
        <w:t>y ve třídách průběžně a v nichž</w:t>
      </w:r>
      <w:r>
        <w:rPr>
          <w:bCs/>
        </w:rPr>
        <w:t xml:space="preserve"> mohou pružně reag</w:t>
      </w:r>
      <w:r w:rsidR="007B3E9C">
        <w:rPr>
          <w:bCs/>
        </w:rPr>
        <w:t>ovat na aktuální podmínky třídy</w:t>
      </w:r>
      <w:r>
        <w:rPr>
          <w:bCs/>
        </w:rPr>
        <w:t xml:space="preserve"> a potřeby dětí s vyu</w:t>
      </w:r>
      <w:r w:rsidR="00E37A41">
        <w:rPr>
          <w:bCs/>
        </w:rPr>
        <w:t>žitím</w:t>
      </w:r>
      <w:r>
        <w:rPr>
          <w:bCs/>
        </w:rPr>
        <w:t xml:space="preserve"> konkretizovaných výstupů pro MŠ.</w:t>
      </w:r>
      <w:r>
        <w:t xml:space="preserve"> </w:t>
      </w:r>
      <w:r w:rsidR="00AF658F">
        <w:t>ŠVP je pravidelně aktualizován a doplňován o nová témata.</w:t>
      </w:r>
    </w:p>
    <w:p w:rsidR="002F1743" w:rsidRDefault="002F1743" w:rsidP="002F1743">
      <w:pPr>
        <w:spacing w:line="276" w:lineRule="auto"/>
        <w:jc w:val="both"/>
      </w:pPr>
      <w:r>
        <w:t>Dále byly plněny úkoly</w:t>
      </w:r>
      <w:r w:rsidR="00AA2DBA">
        <w:t xml:space="preserve"> roč</w:t>
      </w:r>
      <w:r w:rsidR="001072BF">
        <w:t>ního plánu MŠ na školní rok 202</w:t>
      </w:r>
      <w:r w:rsidR="00CA2688">
        <w:t>2</w:t>
      </w:r>
      <w:r w:rsidR="001072BF">
        <w:t>-202</w:t>
      </w:r>
      <w:r w:rsidR="00CA2688">
        <w:t>3</w:t>
      </w:r>
      <w:r w:rsidR="00AA2DBA">
        <w:t xml:space="preserve">, které vycházely z  požadavků </w:t>
      </w:r>
      <w:r>
        <w:t xml:space="preserve"> MŠMT ČR v organizačních pokynech pro daný školní rok.</w:t>
      </w:r>
    </w:p>
    <w:p w:rsidR="002F1743" w:rsidRDefault="002F1743" w:rsidP="002F1743">
      <w:pPr>
        <w:spacing w:line="276" w:lineRule="auto"/>
        <w:jc w:val="both"/>
      </w:pPr>
      <w:r>
        <w:rPr>
          <w:b/>
        </w:rPr>
        <w:t xml:space="preserve">   Školní vzdělávací program </w:t>
      </w:r>
      <w:r>
        <w:t>m</w:t>
      </w:r>
      <w:r w:rsidR="007B3E9C">
        <w:t>ateřské školy „ Barevná mozaika</w:t>
      </w:r>
      <w:r>
        <w:t>„ klade důraz na rozvoj osobnosti dítěte, jeho individuality, jeho poznání a vzdělávacího potenciálu s celkovým citovým postojem vůči ostatním lidem, světu kolem nás, k člověku, k jeho práci, k rodině, k vlastnímu zdraví a k lidovým tradicím a zvykům, k planetě Zemi.</w:t>
      </w:r>
    </w:p>
    <w:p w:rsidR="00F871B1" w:rsidRDefault="00F871B1" w:rsidP="002F1743">
      <w:pPr>
        <w:spacing w:line="276" w:lineRule="auto"/>
        <w:jc w:val="both"/>
      </w:pPr>
      <w:r>
        <w:t xml:space="preserve">    Děti byly vedeny k získání sebedůvěry, zdravého sebevědomí a k rozvoji interaktivních dovedností zejména formou prožitkového učení. Našim cílem je rozvoj osobní samostatnosti a schopnosti dětí projevovat se jako samostatná osobnost působící na své okolí pozitivním vztahem k sobě i k druhým a se zájmem o další vzdělávání.</w:t>
      </w:r>
    </w:p>
    <w:p w:rsidR="006E5360" w:rsidRDefault="00361185" w:rsidP="002F1743">
      <w:pPr>
        <w:spacing w:line="276" w:lineRule="auto"/>
        <w:jc w:val="both"/>
      </w:pPr>
      <w:r>
        <w:t xml:space="preserve">   Mateřská škola ve svém vzdělávacím programu nabízela velice širokou a pes</w:t>
      </w:r>
      <w:r w:rsidR="001072BF">
        <w:t>trou škálu činností, která odpovídala věku dětí  jejich schopnostem.</w:t>
      </w:r>
    </w:p>
    <w:p w:rsidR="00F748C2" w:rsidRDefault="00FB507E" w:rsidP="00317BBE">
      <w:pPr>
        <w:spacing w:line="276" w:lineRule="auto"/>
        <w:jc w:val="both"/>
        <w:rPr>
          <w:bCs/>
        </w:rPr>
      </w:pPr>
      <w:r>
        <w:t xml:space="preserve">  </w:t>
      </w:r>
      <w:r w:rsidR="001072BF">
        <w:t xml:space="preserve"> </w:t>
      </w:r>
      <w:r w:rsidR="00CA2688">
        <w:t>Do v</w:t>
      </w:r>
      <w:r w:rsidR="001072BF">
        <w:t xml:space="preserve">zdělávání bylo doplňováno </w:t>
      </w:r>
      <w:r w:rsidR="00CA2688">
        <w:t xml:space="preserve">spoustu </w:t>
      </w:r>
      <w:r w:rsidR="001072BF" w:rsidRPr="00F748C2">
        <w:rPr>
          <w:b/>
        </w:rPr>
        <w:t>zážitkový</w:t>
      </w:r>
      <w:r w:rsidR="00CA2688">
        <w:rPr>
          <w:b/>
        </w:rPr>
        <w:t>ch aktivit</w:t>
      </w:r>
      <w:r w:rsidR="00CA2688">
        <w:t>.</w:t>
      </w:r>
      <w:r w:rsidR="001072BF">
        <w:t xml:space="preserve"> </w:t>
      </w:r>
      <w:r w:rsidR="00CA2688">
        <w:t>D</w:t>
      </w:r>
      <w:r w:rsidR="001072BF">
        <w:t xml:space="preserve">ěti navštívily ZOO Ostrava, </w:t>
      </w:r>
      <w:r w:rsidR="00F52F7C">
        <w:t>Zámek Fryštát v Karviné s programem pro předškolní děti</w:t>
      </w:r>
      <w:r w:rsidR="002E3EBE">
        <w:t xml:space="preserve">, zúčastnily se vzdělávacích programů </w:t>
      </w:r>
      <w:r w:rsidR="00317BBE">
        <w:t>v </w:t>
      </w:r>
      <w:r w:rsidR="0073734A">
        <w:t>M</w:t>
      </w:r>
      <w:r w:rsidR="00317BBE">
        <w:t xml:space="preserve">além světě techniky v Dolní oblasti </w:t>
      </w:r>
      <w:r w:rsidR="0073734A">
        <w:t>Vítkovic, p</w:t>
      </w:r>
      <w:r w:rsidR="00317BBE">
        <w:t>ravidelně děti chodily cvičit do tělocvičny ZŠ Žákovská v Havířově-</w:t>
      </w:r>
      <w:r w:rsidR="00485ACF">
        <w:t xml:space="preserve">Městě. </w:t>
      </w:r>
      <w:r w:rsidR="00F52F7C">
        <w:t xml:space="preserve">Navštívily také Jízdárnu Václav, kde se projely na koních. </w:t>
      </w:r>
      <w:r w:rsidR="00485ACF">
        <w:t xml:space="preserve">V rámci OP Šablony III. se zúčastnily několika projektových dnů v MŠ </w:t>
      </w:r>
      <w:r w:rsidR="00485ACF">
        <w:rPr>
          <w:bCs/>
        </w:rPr>
        <w:t xml:space="preserve">- Hravá věda, děti předškolního věku byly zapojeny do programu Se Sokolem do </w:t>
      </w:r>
      <w:r w:rsidR="0080518F">
        <w:rPr>
          <w:bCs/>
        </w:rPr>
        <w:t>života</w:t>
      </w:r>
      <w:r w:rsidR="00485ACF">
        <w:rPr>
          <w:bCs/>
        </w:rPr>
        <w:t xml:space="preserve">.  </w:t>
      </w:r>
      <w:r w:rsidR="00F52F7C">
        <w:rPr>
          <w:bCs/>
        </w:rPr>
        <w:t>Navštívily také divadlo Loutek v Ostravě, dopravní hřiště v Havířově – Šumbarku, knihovnu, pravidelně se</w:t>
      </w:r>
      <w:r w:rsidR="00C96C90">
        <w:rPr>
          <w:bCs/>
        </w:rPr>
        <w:t xml:space="preserve"> také</w:t>
      </w:r>
      <w:r w:rsidR="00F52F7C">
        <w:rPr>
          <w:bCs/>
        </w:rPr>
        <w:t xml:space="preserve"> zúčastňovaly programu v Centru pro děti „Don Bosko“.</w:t>
      </w:r>
    </w:p>
    <w:p w:rsidR="008848B1" w:rsidRPr="008848B1" w:rsidRDefault="008848B1" w:rsidP="00317BBE">
      <w:pPr>
        <w:spacing w:line="276" w:lineRule="auto"/>
        <w:jc w:val="both"/>
        <w:rPr>
          <w:bCs/>
          <w:color w:val="000000"/>
          <w:szCs w:val="28"/>
        </w:rPr>
      </w:pPr>
      <w:r>
        <w:rPr>
          <w:b/>
          <w:bCs/>
          <w:color w:val="000000"/>
        </w:rPr>
        <w:t xml:space="preserve">  </w:t>
      </w:r>
      <w:r w:rsidRPr="008848B1">
        <w:rPr>
          <w:b/>
          <w:bCs/>
          <w:color w:val="000000"/>
        </w:rPr>
        <w:t>Hlavním úkolem v oblasti přímé výchovné práce</w:t>
      </w:r>
      <w:r>
        <w:rPr>
          <w:bCs/>
          <w:color w:val="000000"/>
          <w:szCs w:val="28"/>
        </w:rPr>
        <w:t xml:space="preserve"> byla zvolena oblast využívání </w:t>
      </w:r>
      <w:r w:rsidRPr="008848B1">
        <w:rPr>
          <w:bCs/>
          <w:i/>
          <w:color w:val="000000"/>
          <w:szCs w:val="28"/>
        </w:rPr>
        <w:t>digitálních technologií</w:t>
      </w:r>
      <w:r>
        <w:rPr>
          <w:bCs/>
          <w:color w:val="000000"/>
          <w:szCs w:val="28"/>
        </w:rPr>
        <w:t xml:space="preserve"> ve výuce a v práci školy. Zaměřily jsme se na doplnění vhodných pomůcek, na plné využívání všech dostupných digitálních pomůcek všemi učitelkami a ve všech věkových kategoriích. Další oblastí bylo </w:t>
      </w:r>
      <w:r w:rsidRPr="008848B1">
        <w:rPr>
          <w:bCs/>
          <w:i/>
          <w:color w:val="000000"/>
          <w:szCs w:val="28"/>
        </w:rPr>
        <w:t>environmentální vzdělávání</w:t>
      </w:r>
      <w:r>
        <w:rPr>
          <w:bCs/>
          <w:color w:val="000000"/>
          <w:szCs w:val="28"/>
        </w:rPr>
        <w:t xml:space="preserve"> a osvěta. Formou aktivních činností jsme se zaměřily na třídění odpadu, využívání dramatické výchovy k pochopení důležitosti ochrany životního prostředí, vzdělávání pedagogů a spolupráci s rodiči. Hlavní úkoly se nám dařilo plnit.</w:t>
      </w:r>
    </w:p>
    <w:p w:rsidR="00317BBE" w:rsidRDefault="00F748C2" w:rsidP="00317BBE">
      <w:pPr>
        <w:spacing w:line="276" w:lineRule="auto"/>
        <w:jc w:val="both"/>
      </w:pPr>
      <w:r>
        <w:t xml:space="preserve">   </w:t>
      </w:r>
      <w:r w:rsidR="00317BBE">
        <w:t xml:space="preserve">  Děti, které plnily povinné předškolní vzdělávání, byly </w:t>
      </w:r>
      <w:r w:rsidR="00317BBE" w:rsidRPr="00F748C2">
        <w:rPr>
          <w:b/>
        </w:rPr>
        <w:t>zapsány a přijaty do základní  školy</w:t>
      </w:r>
      <w:r w:rsidR="00317BBE">
        <w:t xml:space="preserve"> k povinnému základnímu vzdělávání, odklad školní docház</w:t>
      </w:r>
      <w:r w:rsidR="0073734A">
        <w:t>ky byl doporučen</w:t>
      </w:r>
      <w:r w:rsidR="00317BBE">
        <w:t xml:space="preserve"> </w:t>
      </w:r>
      <w:r w:rsidR="00F52F7C">
        <w:t>5</w:t>
      </w:r>
      <w:r w:rsidR="00317BBE">
        <w:t xml:space="preserve"> dětem, hlavně ze zdravotních důvodů.</w:t>
      </w:r>
      <w:r w:rsidR="00317BBE" w:rsidRPr="00317BBE">
        <w:t xml:space="preserve"> </w:t>
      </w:r>
      <w:r w:rsidR="00317BBE">
        <w:t>Dosahovat stanovených cílů je obtížné, protože mnoho dětí v MŠ pochází z neúplných rodin a z rodin sociálně slabých, nebo z rodin často migrujících.</w:t>
      </w:r>
    </w:p>
    <w:p w:rsidR="00317BBE" w:rsidRDefault="00317BBE" w:rsidP="00317BBE">
      <w:pPr>
        <w:spacing w:line="276" w:lineRule="auto"/>
        <w:jc w:val="both"/>
      </w:pPr>
      <w:r>
        <w:t xml:space="preserve">  Spolupracujeme úzce s institucemi, které se zabývají ochranou dětí a pomocí sociálně slabým rodinám a rodinám cizinců.</w:t>
      </w:r>
    </w:p>
    <w:p w:rsidR="00E37A41" w:rsidRDefault="00466618" w:rsidP="00317BBE">
      <w:pPr>
        <w:spacing w:line="276" w:lineRule="auto"/>
        <w:jc w:val="both"/>
      </w:pPr>
      <w:r>
        <w:t xml:space="preserve"> </w:t>
      </w:r>
      <w:r w:rsidR="0073734A" w:rsidRPr="00F748C2">
        <w:rPr>
          <w:b/>
        </w:rPr>
        <w:t>Spolupráce rodičů s MŠ</w:t>
      </w:r>
      <w:r w:rsidR="0073734A">
        <w:t xml:space="preserve"> </w:t>
      </w:r>
      <w:r w:rsidR="00ED4AAB">
        <w:t>je lepší než tomu bylo v předchozích letech</w:t>
      </w:r>
      <w:r w:rsidR="0073734A">
        <w:t>. M</w:t>
      </w:r>
      <w:r w:rsidR="00317BBE">
        <w:t>nohem více</w:t>
      </w:r>
      <w:r w:rsidR="0073734A">
        <w:t xml:space="preserve"> si</w:t>
      </w:r>
      <w:r w:rsidR="00317BBE">
        <w:t xml:space="preserve"> uvědomují důležit</w:t>
      </w:r>
      <w:r w:rsidR="0073734A">
        <w:t>ost předškolního vzdělávání a s MŠ spolupracují, o své děti</w:t>
      </w:r>
      <w:r w:rsidR="00ED4AAB">
        <w:t xml:space="preserve"> a program c MŠ</w:t>
      </w:r>
      <w:r w:rsidR="0073734A">
        <w:t xml:space="preserve"> se více zajímají.</w:t>
      </w:r>
    </w:p>
    <w:p w:rsidR="002F1743" w:rsidRDefault="0048706B" w:rsidP="002F1743">
      <w:pPr>
        <w:spacing w:line="276" w:lineRule="auto"/>
        <w:jc w:val="both"/>
      </w:pPr>
      <w:r>
        <w:t xml:space="preserve"> </w:t>
      </w:r>
      <w:r w:rsidR="002F1743">
        <w:t xml:space="preserve">V rámci projektu </w:t>
      </w:r>
      <w:r w:rsidR="00C96C90">
        <w:t>OP JAK</w:t>
      </w:r>
      <w:r w:rsidR="000913B2">
        <w:t>.</w:t>
      </w:r>
      <w:r w:rsidR="002F1743">
        <w:t xml:space="preserve"> byla v</w:t>
      </w:r>
      <w:r w:rsidR="000913B2">
        <w:t> </w:t>
      </w:r>
      <w:r w:rsidR="002F1743">
        <w:t>MŠ</w:t>
      </w:r>
      <w:r w:rsidR="000913B2">
        <w:t xml:space="preserve"> </w:t>
      </w:r>
      <w:r w:rsidR="002F1743">
        <w:t>zaměstnána školní asistentka, která pomáhá s realizací ŠVP u dětí, které jso</w:t>
      </w:r>
      <w:r w:rsidR="00F871B1">
        <w:t>u ohroženy školním neúspěchem.</w:t>
      </w:r>
    </w:p>
    <w:p w:rsidR="00E37A41" w:rsidRDefault="002F1743" w:rsidP="002F1743">
      <w:pPr>
        <w:spacing w:line="276" w:lineRule="auto"/>
        <w:jc w:val="both"/>
      </w:pPr>
      <w:r>
        <w:t xml:space="preserve"> </w:t>
      </w:r>
      <w:r w:rsidR="0073734A" w:rsidRPr="00F748C2">
        <w:rPr>
          <w:b/>
        </w:rPr>
        <w:t>Zájmová činnost v MŠ</w:t>
      </w:r>
      <w:r w:rsidR="00F748C2">
        <w:t xml:space="preserve"> – je</w:t>
      </w:r>
      <w:r w:rsidR="0073734A">
        <w:t xml:space="preserve"> součástí běžné výchovně vzdělávací práce v MŠ, placenou zájmovou činnost MŠ nemá.</w:t>
      </w:r>
    </w:p>
    <w:p w:rsidR="005C4F04" w:rsidRDefault="005C4F04" w:rsidP="002F1743">
      <w:pPr>
        <w:spacing w:line="276" w:lineRule="auto"/>
        <w:jc w:val="both"/>
      </w:pPr>
      <w:r>
        <w:t>Děti shlédly představení kouzelníka, divadelní představení.</w:t>
      </w:r>
    </w:p>
    <w:p w:rsidR="00F748C2" w:rsidRPr="00F748C2" w:rsidRDefault="00F748C2" w:rsidP="002F1743">
      <w:pPr>
        <w:spacing w:line="276" w:lineRule="auto"/>
        <w:jc w:val="both"/>
      </w:pPr>
      <w:r>
        <w:t xml:space="preserve"> </w:t>
      </w:r>
      <w:r>
        <w:rPr>
          <w:b/>
        </w:rPr>
        <w:t xml:space="preserve">Spolupráce  s ostatními organizacemi a institucemi -  </w:t>
      </w:r>
      <w:r w:rsidRPr="00F748C2">
        <w:t>pravidelně spolupra</w:t>
      </w:r>
      <w:r w:rsidR="00C96C90">
        <w:t>covali</w:t>
      </w:r>
      <w:r w:rsidRPr="00F748C2">
        <w:t xml:space="preserve"> se ZŠ Školní,</w:t>
      </w:r>
      <w:r w:rsidR="00B1752E">
        <w:t xml:space="preserve"> nyní</w:t>
      </w:r>
      <w:r w:rsidR="00C96C90">
        <w:t xml:space="preserve"> jsme její součástí,</w:t>
      </w:r>
      <w:r w:rsidRPr="00F748C2">
        <w:t xml:space="preserve"> </w:t>
      </w:r>
      <w:r>
        <w:t>s Městskou knihovnou Havířov, s Městskou policií Havířov, s Mysliveckým sdružením, s Centrem prevence sociálně patologických jevů, se sociálními odbory městských úřadů, se speciálními pedagogickými centry a dalšími, dle potřeby.</w:t>
      </w:r>
    </w:p>
    <w:p w:rsidR="008A1C0B" w:rsidRPr="00F52F7C" w:rsidRDefault="00F52F7C" w:rsidP="008A1C0B">
      <w:pPr>
        <w:spacing w:line="276" w:lineRule="auto"/>
        <w:jc w:val="both"/>
        <w:rPr>
          <w:color w:val="548DD4" w:themeColor="text2" w:themeTint="99"/>
        </w:rPr>
      </w:pPr>
      <w:r>
        <w:t xml:space="preserve">   </w:t>
      </w:r>
    </w:p>
    <w:p w:rsidR="008A1C0B" w:rsidRDefault="008A1C0B" w:rsidP="008A1C0B">
      <w:pPr>
        <w:spacing w:line="276" w:lineRule="auto"/>
        <w:jc w:val="both"/>
        <w:rPr>
          <w:b/>
        </w:rPr>
      </w:pPr>
      <w:r>
        <w:t>MŠ U Jeslí</w:t>
      </w:r>
    </w:p>
    <w:p w:rsidR="008A1C0B" w:rsidRDefault="008A1C0B" w:rsidP="008A1C0B">
      <w:pPr>
        <w:spacing w:line="276" w:lineRule="auto"/>
        <w:jc w:val="both"/>
        <w:rPr>
          <w:b/>
        </w:rPr>
      </w:pPr>
    </w:p>
    <w:p w:rsidR="008A1C0B" w:rsidRDefault="008A1C0B" w:rsidP="008A1C0B">
      <w:pPr>
        <w:spacing w:line="276" w:lineRule="auto"/>
        <w:jc w:val="both"/>
      </w:pPr>
      <w:r>
        <w:t xml:space="preserve">   Ve školním roce 2022/2023 probíhala</w:t>
      </w:r>
      <w:r>
        <w:rPr>
          <w:b/>
        </w:rPr>
        <w:t xml:space="preserve"> v</w:t>
      </w:r>
      <w:r w:rsidRPr="00C92850">
        <w:t>ýuka</w:t>
      </w:r>
      <w:r>
        <w:rPr>
          <w:b/>
        </w:rPr>
        <w:t xml:space="preserve"> </w:t>
      </w:r>
      <w:r>
        <w:t xml:space="preserve">v MŠ </w:t>
      </w:r>
      <w:r>
        <w:rPr>
          <w:bCs/>
        </w:rPr>
        <w:t>podle</w:t>
      </w:r>
      <w:r>
        <w:rPr>
          <w:b/>
        </w:rPr>
        <w:t xml:space="preserve"> </w:t>
      </w:r>
      <w:r>
        <w:rPr>
          <w:bCs/>
        </w:rPr>
        <w:t xml:space="preserve">Rámcového vzdělávacího programu pro MŠ a školního vzdělávacího programu nazvaného </w:t>
      </w:r>
      <w:r>
        <w:rPr>
          <w:b/>
        </w:rPr>
        <w:t>„ Kamarádům ruku dej, s úsměvem svět poznávej“</w:t>
      </w:r>
      <w:r>
        <w:rPr>
          <w:bCs/>
        </w:rPr>
        <w:t xml:space="preserve"> a podle třídních vzdělávacích programů, které si zpracovávají učitelky ve třídách průběžně. </w:t>
      </w:r>
      <w:r>
        <w:t>ŠVP je  pravidelně aktualizován a doplňován.</w:t>
      </w:r>
    </w:p>
    <w:p w:rsidR="008A1C0B" w:rsidRDefault="008A1C0B" w:rsidP="008A1C0B">
      <w:pPr>
        <w:spacing w:line="276" w:lineRule="auto"/>
        <w:jc w:val="both"/>
      </w:pPr>
      <w:r>
        <w:t>Dále byly plněny úkoly ročního plánu MŠ na školní rok 2022-2023, které vycházely z  požadavků  MŠMT ČR v organizačních pokynech pro daný školní rok.</w:t>
      </w:r>
    </w:p>
    <w:p w:rsidR="008A1C0B" w:rsidRDefault="008A1C0B" w:rsidP="008A1C0B">
      <w:pPr>
        <w:spacing w:line="276" w:lineRule="auto"/>
        <w:jc w:val="both"/>
      </w:pPr>
      <w:r>
        <w:rPr>
          <w:b/>
        </w:rPr>
        <w:t xml:space="preserve">   Školní vzdělávací program </w:t>
      </w:r>
      <w:r>
        <w:t>mateřské školy „ Kamarádů ruku dej, s úsměvem svět poznávej„ je zaměřen na rozvíjení každého dítěte po stránce fyzické, psychická i sociální. Zohledňuje konkrétní podmínky mateřské školy, upřednostňuje vzdělávání na základě prožitku a zkušeností, prostřednictvím přirozených hravých aktivit. Snažíme se o zajištění pohodového, klidného a podnětného prostředí pro děti a jejich plynulý přechod do základní školy.</w:t>
      </w:r>
    </w:p>
    <w:p w:rsidR="008A1C0B" w:rsidRDefault="008A1C0B" w:rsidP="008A1C0B">
      <w:pPr>
        <w:spacing w:line="276" w:lineRule="auto"/>
        <w:jc w:val="both"/>
      </w:pPr>
      <w:r>
        <w:t xml:space="preserve">    Vizí našeho ŠVP je učit děti vnímat svět kolem sebe cestou přirozené výchovy a vzdělávání, se zaměřením na komunikační dovednosti a rozvoj řeči. Naší snahou je vychovat z dětí osobnosti vědomé si vlastní identity, schopné být součástí širšího společenství, vést je tak aby na konci svého předškolního období byly jedinečnými osobnostmi, které jsou schopné zvládat takové nároky života , které jsou na ně běžně kladeny.</w:t>
      </w:r>
    </w:p>
    <w:p w:rsidR="008A1C0B" w:rsidRPr="00126A64" w:rsidRDefault="008A1C0B" w:rsidP="008A1C0B">
      <w:pPr>
        <w:spacing w:line="276" w:lineRule="auto"/>
        <w:jc w:val="both"/>
      </w:pPr>
      <w:r w:rsidRPr="008F2ECA">
        <w:rPr>
          <w:b/>
          <w:bCs/>
        </w:rPr>
        <w:t>Hlavním úkolem výchovné práce</w:t>
      </w:r>
      <w:r>
        <w:t xml:space="preserve"> </w:t>
      </w:r>
      <w:r w:rsidRPr="00126A64">
        <w:t>pro nás bylo  poznávání různých pracovních procesů a odvětví</w:t>
      </w:r>
      <w:r>
        <w:t xml:space="preserve"> a poznávání různých přírodních prostředí</w:t>
      </w:r>
      <w:r w:rsidRPr="00126A64">
        <w:t xml:space="preserve"> – pořádaly se návštěvy šicí dílny, stolařství, rybníkářství,</w:t>
      </w:r>
      <w:r>
        <w:t xml:space="preserve"> </w:t>
      </w:r>
      <w:r w:rsidRPr="00126A64">
        <w:t>hospodářství na vesnici</w:t>
      </w:r>
      <w:r>
        <w:t>, vycházky do lesa, výlet ke koním, výlet vlakem do Českého Těšína</w:t>
      </w:r>
      <w:r w:rsidRPr="00126A64">
        <w:t>…děti si tímto způsobem vytvářely představu o různých druzích práce, pracovních procesech a podporovali jsem kladný vztah k práci.</w:t>
      </w:r>
      <w:r>
        <w:t xml:space="preserve"> Vztah k práci děti posilovaly vlastní činností – úklid školní zahrady v průběhu roku, úklid lesa, tříděním odpadu… </w:t>
      </w:r>
    </w:p>
    <w:p w:rsidR="008A1C0B" w:rsidRDefault="008A1C0B" w:rsidP="008A1C0B">
      <w:pPr>
        <w:spacing w:line="276" w:lineRule="auto"/>
        <w:jc w:val="both"/>
      </w:pPr>
      <w:r>
        <w:t xml:space="preserve">   Mateřská škola ve svém vzdělávacím programu nabízela velice širokou a pestrou škálu činností, která odpovídala věku dětí  jejich schopnostem.</w:t>
      </w:r>
    </w:p>
    <w:p w:rsidR="008A1C0B" w:rsidRPr="00F976FC" w:rsidRDefault="008A1C0B" w:rsidP="008A1C0B">
      <w:r>
        <w:t xml:space="preserve">     Vzdělávání bylo doplňováno </w:t>
      </w:r>
      <w:r w:rsidRPr="00F748C2">
        <w:rPr>
          <w:b/>
        </w:rPr>
        <w:t>zážitkovými aktivitami</w:t>
      </w:r>
      <w:r>
        <w:t xml:space="preserve"> - v MŠ děti shlédly několik divadelních představen,</w:t>
      </w:r>
      <w:r>
        <w:rPr>
          <w:color w:val="FF0000"/>
        </w:rPr>
        <w:t xml:space="preserve"> </w:t>
      </w:r>
      <w:r w:rsidRPr="00F976FC">
        <w:t xml:space="preserve">vystoupení kouzelníka, Sférické kino, pravidelně chodily cvičit do tělocvičny ZŠ Žákovská v Havířově-Městě s trenérem p.Tabakem. </w:t>
      </w:r>
    </w:p>
    <w:p w:rsidR="008A1C0B" w:rsidRDefault="008A1C0B" w:rsidP="008A1C0B">
      <w:pPr>
        <w:spacing w:line="276" w:lineRule="auto"/>
        <w:jc w:val="both"/>
      </w:pPr>
      <w:r>
        <w:t xml:space="preserve">     Povinné předškolní vzdělávání plnilo 33 dětí, byly </w:t>
      </w:r>
      <w:r w:rsidRPr="00F748C2">
        <w:rPr>
          <w:b/>
        </w:rPr>
        <w:t>zapsány a přijaty do základní  školy</w:t>
      </w:r>
      <w:r>
        <w:t xml:space="preserve"> k povinnému základnímu vzdělávání, odklad školní docházky byl doporučen 2 dětem.</w:t>
      </w:r>
      <w:r w:rsidRPr="00317BBE">
        <w:t xml:space="preserve"> </w:t>
      </w:r>
      <w:r>
        <w:t>Dosahovat stanovených cílů je obtížné, protože mnoho dětí v MŠ pochází z neúplných rodin, z rodin sociálně znevýhodněných, nebo z rodin často migrujících.</w:t>
      </w:r>
    </w:p>
    <w:p w:rsidR="00CA2688" w:rsidRPr="008A1C0B" w:rsidRDefault="008A1C0B" w:rsidP="008A1C0B">
      <w:pPr>
        <w:pStyle w:val="Zkladntext"/>
        <w:spacing w:line="276" w:lineRule="auto"/>
        <w:jc w:val="both"/>
        <w:rPr>
          <w:sz w:val="24"/>
          <w:szCs w:val="24"/>
        </w:rPr>
      </w:pPr>
      <w:r w:rsidRPr="008A1C0B">
        <w:rPr>
          <w:b/>
          <w:sz w:val="24"/>
          <w:szCs w:val="24"/>
        </w:rPr>
        <w:t>Spolupráce rodičů s MŠ</w:t>
      </w:r>
      <w:r w:rsidRPr="008A1C0B">
        <w:rPr>
          <w:sz w:val="24"/>
          <w:szCs w:val="24"/>
        </w:rPr>
        <w:t xml:space="preserve"> – rovněž v naší MŠ sledujeme zlepšení spolupráce ze strany zákonných zástupců. Mnohem více si uvědomují důležitost předškolního vzdělávání – více se zajímají o průběh a výsledky vzdělávání svého dítěte, většina s MŠ spolupracuje</w:t>
      </w:r>
    </w:p>
    <w:p w:rsidR="00CA2688" w:rsidRPr="008A1C0B" w:rsidRDefault="00CA2688" w:rsidP="00972609">
      <w:pPr>
        <w:pStyle w:val="Zkladntext"/>
        <w:spacing w:line="276" w:lineRule="auto"/>
        <w:jc w:val="both"/>
        <w:rPr>
          <w:sz w:val="24"/>
          <w:szCs w:val="24"/>
        </w:rPr>
      </w:pPr>
    </w:p>
    <w:p w:rsidR="00FA57E8" w:rsidRDefault="00FA57E8" w:rsidP="00FA57E8">
      <w:pPr>
        <w:jc w:val="both"/>
      </w:pPr>
    </w:p>
    <w:p w:rsidR="00E37A41" w:rsidRDefault="003F3C1A" w:rsidP="00361185">
      <w:pPr>
        <w:rPr>
          <w:b/>
        </w:rPr>
      </w:pPr>
      <w:r>
        <w:rPr>
          <w:b/>
        </w:rPr>
        <w:t>f</w:t>
      </w:r>
      <w:r w:rsidR="00FE1395" w:rsidRPr="00FE1395">
        <w:rPr>
          <w:b/>
        </w:rPr>
        <w:t>)  Ú</w:t>
      </w:r>
      <w:r w:rsidR="00FA57E8" w:rsidRPr="00FE1395">
        <w:rPr>
          <w:b/>
        </w:rPr>
        <w:t>daje o preve</w:t>
      </w:r>
      <w:r w:rsidR="00361185">
        <w:rPr>
          <w:b/>
        </w:rPr>
        <w:t>nci sociálně patologických jevů:</w:t>
      </w:r>
    </w:p>
    <w:p w:rsidR="00361185" w:rsidRPr="00361185" w:rsidRDefault="00361185" w:rsidP="00361185">
      <w:pPr>
        <w:rPr>
          <w:b/>
        </w:rPr>
      </w:pPr>
    </w:p>
    <w:p w:rsidR="0048706B" w:rsidRDefault="0048706B" w:rsidP="00E37A41">
      <w:pPr>
        <w:spacing w:line="276" w:lineRule="auto"/>
        <w:jc w:val="both"/>
      </w:pPr>
      <w:r>
        <w:t xml:space="preserve"> Starší děti byly zapojeny </w:t>
      </w:r>
      <w:r w:rsidR="00E37A41">
        <w:t>do programu, který nabízejí Sociální služby města Havířova – terénní program „Zdravý způsob života a prevence závislosti“ zaměřený na prevenci sociálně patologických jevů. Do</w:t>
      </w:r>
      <w:r w:rsidR="0073734A">
        <w:t xml:space="preserve"> programu bylo zapojeno </w:t>
      </w:r>
      <w:r w:rsidR="00ED4AAB">
        <w:t>31</w:t>
      </w:r>
      <w:r w:rsidR="0073734A">
        <w:t xml:space="preserve"> dětí. </w:t>
      </w:r>
      <w:r w:rsidR="00D13016">
        <w:t>V rámci</w:t>
      </w:r>
      <w:r>
        <w:t xml:space="preserve"> vzdělávacího programu „Barevná mozaika“ </w:t>
      </w:r>
      <w:r w:rsidR="00B1752E">
        <w:t xml:space="preserve">jsou </w:t>
      </w:r>
      <w:r>
        <w:t>rozpracovan</w:t>
      </w:r>
      <w:r w:rsidR="00B1752E">
        <w:t>á</w:t>
      </w:r>
      <w:r>
        <w:t xml:space="preserve"> pro všechny věkové skupiny téma „Chceme se smát a být šťastní“, které je zaměřené na oblast zdravého životního stylu a primární prevenci sociálně patologických jevů.</w:t>
      </w:r>
      <w:r w:rsidR="003C2833">
        <w:t xml:space="preserve"> Toto téma také prolíná všemi </w:t>
      </w:r>
      <w:r w:rsidR="00E63EF1">
        <w:t>té</w:t>
      </w:r>
      <w:r>
        <w:t>matickými celky.</w:t>
      </w:r>
    </w:p>
    <w:p w:rsidR="00C96C90" w:rsidRDefault="00C96C90" w:rsidP="00F52F7C"/>
    <w:p w:rsidR="00F52F7C" w:rsidRPr="00F73B87" w:rsidRDefault="00F52F7C" w:rsidP="00F52F7C">
      <w:pPr>
        <w:rPr>
          <w:bCs/>
          <w:color w:val="000000" w:themeColor="text1"/>
        </w:rPr>
      </w:pPr>
    </w:p>
    <w:p w:rsidR="008A1C0B" w:rsidRDefault="008A1C0B" w:rsidP="008A1C0B">
      <w:pPr>
        <w:rPr>
          <w:bCs/>
          <w:color w:val="000000" w:themeColor="text1"/>
        </w:rPr>
      </w:pPr>
      <w:r w:rsidRPr="0027211A">
        <w:rPr>
          <w:bCs/>
          <w:color w:val="000000" w:themeColor="text1"/>
        </w:rPr>
        <w:t>MŠ U J</w:t>
      </w:r>
      <w:r>
        <w:rPr>
          <w:bCs/>
          <w:color w:val="000000" w:themeColor="text1"/>
        </w:rPr>
        <w:t>eslí</w:t>
      </w:r>
    </w:p>
    <w:p w:rsidR="008A1C0B" w:rsidRPr="00F73B87" w:rsidRDefault="008A1C0B" w:rsidP="008A1C0B">
      <w:pPr>
        <w:rPr>
          <w:bCs/>
          <w:color w:val="000000" w:themeColor="text1"/>
        </w:rPr>
      </w:pPr>
    </w:p>
    <w:p w:rsidR="008A1C0B" w:rsidRDefault="008A1C0B" w:rsidP="008A1C0B">
      <w:pPr>
        <w:spacing w:line="276" w:lineRule="auto"/>
        <w:jc w:val="both"/>
      </w:pPr>
      <w:r>
        <w:t xml:space="preserve">   I v MŠ U Jeslí byly starší děti zapojeny do programu, který nabízejí Sociální služby města Havířova – terénní program „Zdravý způsob života a prevence závislosti“ zaměřený na prevenci sociálně patologických jevů. Do programu bylo zapojeno 33 dětí. </w:t>
      </w:r>
    </w:p>
    <w:p w:rsidR="008A1C0B" w:rsidRDefault="008A1C0B" w:rsidP="008A1C0B">
      <w:pPr>
        <w:spacing w:line="276" w:lineRule="auto"/>
        <w:jc w:val="both"/>
      </w:pPr>
      <w:r>
        <w:t>V MŠ máme vytvořený „Plán aktivit a projektů se zaměřením na prevenci patologických jevů“ na celý školní rok  - součástí jsou odkazy na pedag.</w:t>
      </w:r>
      <w:r w:rsidR="00B1752E">
        <w:t xml:space="preserve"> </w:t>
      </w:r>
      <w:r>
        <w:t>materiály a spolupráce s institucemi např.SPC Karviná, náv</w:t>
      </w:r>
      <w:r w:rsidR="00B1752E">
        <w:t>š</w:t>
      </w:r>
      <w:r>
        <w:t>těva dopravního hřiště, besedy s Městskou policií …</w:t>
      </w:r>
    </w:p>
    <w:p w:rsidR="008A1C0B" w:rsidRDefault="008A1C0B" w:rsidP="008A1C0B">
      <w:pPr>
        <w:spacing w:line="276" w:lineRule="auto"/>
        <w:jc w:val="both"/>
      </w:pPr>
      <w:r w:rsidRPr="0027211A">
        <w:t xml:space="preserve">Téma prevence prolíná  </w:t>
      </w:r>
      <w:r>
        <w:t>všemi tematickými celky.</w:t>
      </w:r>
    </w:p>
    <w:p w:rsidR="00F52F7C" w:rsidRDefault="00F52F7C" w:rsidP="00F52F7C">
      <w:pPr>
        <w:spacing w:line="276" w:lineRule="auto"/>
        <w:jc w:val="both"/>
      </w:pPr>
    </w:p>
    <w:p w:rsidR="00F52F7C" w:rsidRDefault="00F52F7C" w:rsidP="00F52F7C">
      <w:pPr>
        <w:spacing w:line="276" w:lineRule="auto"/>
        <w:jc w:val="both"/>
      </w:pPr>
    </w:p>
    <w:p w:rsidR="0073734A" w:rsidRDefault="0073734A" w:rsidP="00FA57E8"/>
    <w:p w:rsidR="0073734A" w:rsidRDefault="0073734A" w:rsidP="00FA57E8"/>
    <w:p w:rsidR="00FA57E8" w:rsidRDefault="003F3C1A" w:rsidP="00FA57E8">
      <w:r>
        <w:t>g</w:t>
      </w:r>
      <w:r w:rsidR="002F1743">
        <w:t xml:space="preserve">)  </w:t>
      </w:r>
      <w:r w:rsidR="002F1743" w:rsidRPr="002F1743">
        <w:rPr>
          <w:b/>
        </w:rPr>
        <w:t>Ú</w:t>
      </w:r>
      <w:r w:rsidR="00FA57E8" w:rsidRPr="002F1743">
        <w:rPr>
          <w:b/>
        </w:rPr>
        <w:t>daje o dalším vzdělávání pedagogických pracovníků</w:t>
      </w:r>
      <w:r w:rsidR="00361185">
        <w:t>:</w:t>
      </w:r>
    </w:p>
    <w:p w:rsidR="006E14C4" w:rsidRDefault="006E14C4" w:rsidP="006E14C4">
      <w:pPr>
        <w:spacing w:line="276" w:lineRule="auto"/>
        <w:jc w:val="both"/>
        <w:rPr>
          <w:b/>
        </w:rPr>
      </w:pPr>
    </w:p>
    <w:p w:rsidR="006E14C4" w:rsidRPr="003C2833" w:rsidRDefault="006E14C4" w:rsidP="006E14C4">
      <w:pPr>
        <w:spacing w:line="276" w:lineRule="auto"/>
        <w:jc w:val="both"/>
        <w:rPr>
          <w:b/>
        </w:rPr>
      </w:pPr>
      <w:r>
        <w:rPr>
          <w:b/>
        </w:rPr>
        <w:t>Ředitelka</w:t>
      </w:r>
      <w:r w:rsidR="00540470">
        <w:rPr>
          <w:b/>
        </w:rPr>
        <w:t xml:space="preserve"> – pověřený zástup</w:t>
      </w:r>
    </w:p>
    <w:p w:rsidR="00835DDA" w:rsidRDefault="00540470" w:rsidP="006E14C4">
      <w:pPr>
        <w:spacing w:line="276" w:lineRule="auto"/>
        <w:jc w:val="both"/>
        <w:rPr>
          <w:bCs/>
        </w:rPr>
      </w:pPr>
      <w:r>
        <w:rPr>
          <w:bCs/>
        </w:rPr>
        <w:t>Školení PO pro vedoucí zaměstnance</w:t>
      </w:r>
      <w:r w:rsidR="00D74A38">
        <w:rPr>
          <w:bCs/>
        </w:rPr>
        <w:tab/>
      </w:r>
      <w:r w:rsidR="00D74A38">
        <w:rPr>
          <w:bCs/>
        </w:rPr>
        <w:tab/>
      </w:r>
      <w:r w:rsidR="00D74A38">
        <w:rPr>
          <w:bCs/>
        </w:rPr>
        <w:tab/>
      </w:r>
      <w:r w:rsidR="00D74A38">
        <w:rPr>
          <w:bCs/>
        </w:rPr>
        <w:tab/>
      </w:r>
      <w:r>
        <w:rPr>
          <w:bCs/>
        </w:rPr>
        <w:t>03.05.2023</w:t>
      </w:r>
    </w:p>
    <w:p w:rsidR="00D74A38" w:rsidRDefault="00D74A38" w:rsidP="006E14C4">
      <w:pPr>
        <w:spacing w:line="276" w:lineRule="auto"/>
        <w:jc w:val="both"/>
        <w:rPr>
          <w:bCs/>
        </w:rPr>
      </w:pPr>
      <w:r>
        <w:rPr>
          <w:bCs/>
        </w:rPr>
        <w:t>Praktická aplikace práva a rozumu v životě školy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01.10.2022</w:t>
      </w:r>
    </w:p>
    <w:p w:rsidR="00B857C2" w:rsidRDefault="006E14C4" w:rsidP="006E14C4">
      <w:pPr>
        <w:spacing w:line="276" w:lineRule="auto"/>
        <w:jc w:val="both"/>
        <w:rPr>
          <w:b/>
        </w:rPr>
      </w:pPr>
      <w:r w:rsidRPr="009549A6">
        <w:rPr>
          <w:b/>
        </w:rPr>
        <w:t>Učitelky:</w:t>
      </w:r>
    </w:p>
    <w:p w:rsidR="00B857C2" w:rsidRPr="00B857C2" w:rsidRDefault="00B857C2" w:rsidP="006E14C4">
      <w:pPr>
        <w:spacing w:line="276" w:lineRule="auto"/>
        <w:jc w:val="both"/>
      </w:pPr>
      <w:r w:rsidRPr="00B857C2">
        <w:t>Čtenářská negramotnost</w:t>
      </w:r>
      <w:r w:rsidRPr="00B857C2">
        <w:tab/>
      </w:r>
      <w:r w:rsidRPr="00B857C2">
        <w:tab/>
      </w:r>
      <w:r w:rsidRPr="00B857C2">
        <w:tab/>
      </w:r>
      <w:r w:rsidRPr="00B857C2">
        <w:tab/>
      </w:r>
      <w:r w:rsidRPr="00B857C2">
        <w:tab/>
      </w:r>
      <w:r w:rsidRPr="00B857C2">
        <w:tab/>
        <w:t>30.03.2023</w:t>
      </w:r>
    </w:p>
    <w:p w:rsidR="00B857C2" w:rsidRPr="00B857C2" w:rsidRDefault="00B857C2" w:rsidP="006E14C4">
      <w:pPr>
        <w:spacing w:line="276" w:lineRule="auto"/>
        <w:jc w:val="both"/>
      </w:pPr>
      <w:r w:rsidRPr="00B857C2">
        <w:t xml:space="preserve">Formativní hodnocení v MŠ </w:t>
      </w:r>
      <w:r w:rsidRPr="00B857C2">
        <w:tab/>
      </w:r>
      <w:r w:rsidRPr="00B857C2">
        <w:tab/>
      </w:r>
      <w:r w:rsidRPr="00B857C2">
        <w:tab/>
      </w:r>
      <w:r w:rsidRPr="00B857C2">
        <w:tab/>
      </w:r>
      <w:r w:rsidRPr="00B857C2">
        <w:tab/>
      </w:r>
      <w:r>
        <w:tab/>
      </w:r>
      <w:r w:rsidRPr="00B857C2">
        <w:t>12.05.2023</w:t>
      </w:r>
    </w:p>
    <w:p w:rsidR="00D74A38" w:rsidRPr="00D74A38" w:rsidRDefault="00C96C90" w:rsidP="006E14C4">
      <w:pPr>
        <w:spacing w:line="276" w:lineRule="auto"/>
        <w:jc w:val="both"/>
      </w:pPr>
      <w:r>
        <w:t>ZOO – Biodiverzita a její managament v ZOO</w:t>
      </w:r>
      <w:r>
        <w:tab/>
      </w:r>
      <w:r>
        <w:tab/>
      </w:r>
      <w:r>
        <w:tab/>
        <w:t>06.10.2022</w:t>
      </w:r>
    </w:p>
    <w:p w:rsidR="003C2833" w:rsidRDefault="00C96C90" w:rsidP="00FA57E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Psychohygiena v ped. prostředí</w:t>
      </w:r>
      <w:r w:rsidR="005543D2">
        <w:rPr>
          <w:rFonts w:asciiTheme="minorHAnsi" w:hAnsiTheme="minorHAnsi" w:cstheme="minorBidi"/>
        </w:rPr>
        <w:tab/>
      </w:r>
      <w:r w:rsidR="005543D2">
        <w:rPr>
          <w:rFonts w:asciiTheme="minorHAnsi" w:hAnsiTheme="minorHAnsi" w:cstheme="minorBidi"/>
        </w:rPr>
        <w:tab/>
      </w:r>
      <w:r w:rsidR="005543D2">
        <w:rPr>
          <w:rFonts w:asciiTheme="minorHAnsi" w:hAnsiTheme="minorHAnsi" w:cstheme="minorBidi"/>
        </w:rPr>
        <w:tab/>
      </w:r>
      <w:r w:rsidR="00D74A38">
        <w:rPr>
          <w:rFonts w:asciiTheme="minorHAnsi" w:hAnsiTheme="minorHAnsi" w:cstheme="minorBidi"/>
        </w:rPr>
        <w:tab/>
      </w:r>
      <w:r w:rsidR="00D74A38">
        <w:rPr>
          <w:rFonts w:asciiTheme="minorHAnsi" w:hAnsiTheme="minorHAnsi" w:cstheme="minorBidi"/>
        </w:rPr>
        <w:tab/>
      </w:r>
      <w:r w:rsidR="00540470">
        <w:rPr>
          <w:rFonts w:asciiTheme="minorHAnsi" w:hAnsiTheme="minorHAnsi" w:cstheme="minorBidi"/>
        </w:rPr>
        <w:t>03.11.2022</w:t>
      </w:r>
      <w:r w:rsidR="00D74A38">
        <w:rPr>
          <w:rFonts w:asciiTheme="minorHAnsi" w:hAnsiTheme="minorHAnsi" w:cstheme="minorBidi"/>
        </w:rPr>
        <w:tab/>
      </w:r>
    </w:p>
    <w:p w:rsidR="00CF3418" w:rsidRDefault="00540470" w:rsidP="00FA57E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CANVA –Tvorba propagačních materiálů</w:t>
      </w:r>
      <w:r w:rsidR="00D74A38">
        <w:rPr>
          <w:rFonts w:asciiTheme="minorHAnsi" w:hAnsiTheme="minorHAnsi" w:cstheme="minorBidi"/>
        </w:rPr>
        <w:tab/>
      </w:r>
      <w:r w:rsidR="00D74A38">
        <w:rPr>
          <w:rFonts w:asciiTheme="minorHAnsi" w:hAnsiTheme="minorHAnsi" w:cstheme="minorBidi"/>
        </w:rPr>
        <w:tab/>
      </w:r>
      <w:r w:rsidR="00D74A38">
        <w:rPr>
          <w:rFonts w:asciiTheme="minorHAnsi" w:hAnsiTheme="minorHAnsi" w:cstheme="minorBidi"/>
        </w:rPr>
        <w:tab/>
      </w:r>
      <w:r w:rsidR="00D74A38"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>03.11.2022</w:t>
      </w:r>
      <w:r w:rsidR="00D74A38">
        <w:rPr>
          <w:rFonts w:asciiTheme="minorHAnsi" w:hAnsiTheme="minorHAnsi" w:cstheme="minorBidi"/>
        </w:rPr>
        <w:tab/>
      </w:r>
      <w:r w:rsidR="00D74A38">
        <w:rPr>
          <w:rFonts w:asciiTheme="minorHAnsi" w:hAnsiTheme="minorHAnsi" w:cstheme="minorBidi"/>
        </w:rPr>
        <w:tab/>
      </w:r>
    </w:p>
    <w:p w:rsidR="00D74A38" w:rsidRDefault="00540470" w:rsidP="00FA57E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Kreativ – pracovní a výtvarný workshop</w:t>
      </w:r>
      <w:r w:rsidR="00D74A38">
        <w:rPr>
          <w:rFonts w:asciiTheme="minorHAnsi" w:hAnsiTheme="minorHAnsi" w:cstheme="minorBidi"/>
        </w:rPr>
        <w:tab/>
      </w:r>
      <w:r w:rsidR="00D74A38">
        <w:rPr>
          <w:rFonts w:asciiTheme="minorHAnsi" w:hAnsiTheme="minorHAnsi" w:cstheme="minorBidi"/>
        </w:rPr>
        <w:tab/>
      </w:r>
      <w:r w:rsidR="00D74A38">
        <w:rPr>
          <w:rFonts w:asciiTheme="minorHAnsi" w:hAnsiTheme="minorHAnsi" w:cstheme="minorBidi"/>
        </w:rPr>
        <w:tab/>
      </w:r>
      <w:r w:rsidR="00D74A38"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>11</w:t>
      </w:r>
      <w:r w:rsidR="00D74A38">
        <w:rPr>
          <w:rFonts w:asciiTheme="minorHAnsi" w:hAnsiTheme="minorHAnsi" w:cstheme="minorBidi"/>
        </w:rPr>
        <w:t>.</w:t>
      </w:r>
      <w:r>
        <w:rPr>
          <w:rFonts w:asciiTheme="minorHAnsi" w:hAnsiTheme="minorHAnsi" w:cstheme="minorBidi"/>
        </w:rPr>
        <w:t xml:space="preserve">11.2022 </w:t>
      </w:r>
    </w:p>
    <w:p w:rsidR="00D74A38" w:rsidRDefault="00540470" w:rsidP="00FA57E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Rušivé chování v MŠ </w:t>
      </w:r>
      <w:r w:rsidR="00D74A38">
        <w:rPr>
          <w:rFonts w:asciiTheme="minorHAnsi" w:hAnsiTheme="minorHAnsi" w:cstheme="minorBidi"/>
        </w:rPr>
        <w:tab/>
      </w:r>
      <w:r w:rsidR="00D74A38"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  <w:t>24.01.2023</w:t>
      </w:r>
    </w:p>
    <w:p w:rsidR="00540470" w:rsidRDefault="00540470" w:rsidP="00540470">
      <w:pPr>
        <w:tabs>
          <w:tab w:val="left" w:pos="6465"/>
        </w:tabs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Školení BOZP                                                                                              28.08.2023</w:t>
      </w:r>
    </w:p>
    <w:p w:rsidR="00FB1FED" w:rsidRPr="003C2833" w:rsidRDefault="00540470" w:rsidP="00FA57E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Školení PO</w:t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  <w:t>03.05.2023</w:t>
      </w:r>
      <w:r w:rsidR="00CF3418">
        <w:rPr>
          <w:rFonts w:asciiTheme="minorHAnsi" w:hAnsiTheme="minorHAnsi" w:cstheme="minorBidi"/>
        </w:rPr>
        <w:tab/>
      </w:r>
      <w:r w:rsidR="00CF3418">
        <w:rPr>
          <w:rFonts w:asciiTheme="minorHAnsi" w:hAnsiTheme="minorHAnsi" w:cstheme="minorBidi"/>
        </w:rPr>
        <w:tab/>
      </w:r>
    </w:p>
    <w:p w:rsidR="00B857C2" w:rsidRDefault="00B857C2" w:rsidP="00FA57E8">
      <w:pPr>
        <w:rPr>
          <w:rFonts w:asciiTheme="minorHAnsi" w:hAnsiTheme="minorHAnsi" w:cstheme="minorBidi"/>
          <w:color w:val="FF0000"/>
        </w:rPr>
      </w:pPr>
    </w:p>
    <w:p w:rsidR="008A1C0B" w:rsidRPr="008A1C0B" w:rsidRDefault="008A1C0B" w:rsidP="008A1C0B">
      <w:pPr>
        <w:rPr>
          <w:rFonts w:asciiTheme="minorHAnsi" w:hAnsiTheme="minorHAnsi" w:cstheme="minorBidi"/>
          <w:b/>
        </w:rPr>
      </w:pPr>
      <w:r w:rsidRPr="008A1C0B">
        <w:rPr>
          <w:rFonts w:asciiTheme="minorHAnsi" w:hAnsiTheme="minorHAnsi" w:cstheme="minorBidi"/>
          <w:b/>
        </w:rPr>
        <w:t>Učitelky MŠ U Jeslí</w:t>
      </w:r>
      <w:r w:rsidRPr="008A1C0B">
        <w:rPr>
          <w:rFonts w:asciiTheme="minorHAnsi" w:hAnsiTheme="minorHAnsi" w:cstheme="minorBidi"/>
          <w:b/>
        </w:rPr>
        <w:tab/>
      </w:r>
      <w:r w:rsidRPr="008A1C0B">
        <w:rPr>
          <w:rFonts w:asciiTheme="minorHAnsi" w:hAnsiTheme="minorHAnsi" w:cstheme="minorBidi"/>
          <w:b/>
        </w:rPr>
        <w:tab/>
      </w:r>
      <w:r w:rsidRPr="008A1C0B">
        <w:rPr>
          <w:rFonts w:asciiTheme="minorHAnsi" w:hAnsiTheme="minorHAnsi" w:cstheme="minorBidi"/>
          <w:b/>
        </w:rPr>
        <w:tab/>
      </w:r>
    </w:p>
    <w:p w:rsidR="008A1C0B" w:rsidRPr="008A1C0B" w:rsidRDefault="008A1C0B" w:rsidP="008A1C0B">
      <w:pPr>
        <w:rPr>
          <w:rFonts w:asciiTheme="minorHAnsi" w:hAnsiTheme="minorHAnsi" w:cstheme="minorBidi"/>
        </w:rPr>
      </w:pPr>
      <w:r w:rsidRPr="008A1C0B">
        <w:rPr>
          <w:rFonts w:asciiTheme="minorHAnsi" w:hAnsiTheme="minorHAnsi" w:cstheme="minorBidi"/>
        </w:rPr>
        <w:t>Zástupce ředitele:</w:t>
      </w:r>
    </w:p>
    <w:p w:rsidR="008A1C0B" w:rsidRPr="008A1C0B" w:rsidRDefault="008A1C0B" w:rsidP="008A1C0B">
      <w:pPr>
        <w:rPr>
          <w:rFonts w:asciiTheme="minorHAnsi" w:hAnsiTheme="minorHAnsi" w:cstheme="minorBidi"/>
        </w:rPr>
      </w:pPr>
      <w:r w:rsidRPr="008A1C0B">
        <w:rPr>
          <w:rFonts w:asciiTheme="minorHAnsi" w:hAnsiTheme="minorHAnsi" w:cstheme="minorBidi"/>
        </w:rPr>
        <w:t>FKSP pro školy</w:t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  <w:t>6.12.2022</w:t>
      </w:r>
    </w:p>
    <w:p w:rsidR="008A1C0B" w:rsidRPr="008A1C0B" w:rsidRDefault="008A1C0B" w:rsidP="008A1C0B">
      <w:pPr>
        <w:rPr>
          <w:rFonts w:asciiTheme="minorHAnsi" w:hAnsiTheme="minorHAnsi" w:cstheme="minorBidi"/>
        </w:rPr>
      </w:pPr>
      <w:r w:rsidRPr="008A1C0B">
        <w:rPr>
          <w:rFonts w:asciiTheme="minorHAnsi" w:hAnsiTheme="minorHAnsi" w:cstheme="minorBidi"/>
        </w:rPr>
        <w:t>Jak inovovat ŠVP</w:t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  <w:t>25.1.2023</w:t>
      </w:r>
    </w:p>
    <w:p w:rsidR="008A1C0B" w:rsidRPr="008A1C0B" w:rsidRDefault="008A1C0B" w:rsidP="008A1C0B">
      <w:pPr>
        <w:rPr>
          <w:rFonts w:asciiTheme="minorHAnsi" w:hAnsiTheme="minorHAnsi" w:cstheme="minorBidi"/>
        </w:rPr>
      </w:pPr>
      <w:r w:rsidRPr="008A1C0B">
        <w:rPr>
          <w:rFonts w:asciiTheme="minorHAnsi" w:hAnsiTheme="minorHAnsi" w:cstheme="minorBidi"/>
        </w:rPr>
        <w:t>Co ještě můžeme dělat pro děti s OŠD v MŠ</w:t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  <w:t>13.2.2023</w:t>
      </w:r>
    </w:p>
    <w:p w:rsidR="008A1C0B" w:rsidRPr="008A1C0B" w:rsidRDefault="008A1C0B" w:rsidP="008A1C0B">
      <w:pPr>
        <w:rPr>
          <w:rFonts w:asciiTheme="minorHAnsi" w:hAnsiTheme="minorHAnsi" w:cstheme="minorBidi"/>
          <w:bCs/>
        </w:rPr>
      </w:pPr>
    </w:p>
    <w:p w:rsidR="008A1C0B" w:rsidRPr="008A1C0B" w:rsidRDefault="008A1C0B" w:rsidP="008A1C0B">
      <w:pPr>
        <w:rPr>
          <w:rFonts w:asciiTheme="minorHAnsi" w:hAnsiTheme="minorHAnsi" w:cstheme="minorBidi"/>
          <w:b/>
          <w:bCs/>
          <w:u w:val="single"/>
        </w:rPr>
      </w:pPr>
      <w:r w:rsidRPr="008A1C0B">
        <w:rPr>
          <w:rFonts w:asciiTheme="minorHAnsi" w:hAnsiTheme="minorHAnsi" w:cstheme="minorBidi"/>
          <w:b/>
          <w:bCs/>
          <w:u w:val="single"/>
        </w:rPr>
        <w:t>Učitelky MŠ U Jeslí</w:t>
      </w:r>
    </w:p>
    <w:p w:rsidR="008A1C0B" w:rsidRPr="008A1C0B" w:rsidRDefault="008A1C0B" w:rsidP="008A1C0B">
      <w:pPr>
        <w:rPr>
          <w:rFonts w:asciiTheme="minorHAnsi" w:hAnsiTheme="minorHAnsi" w:cstheme="minorBidi"/>
          <w:u w:val="single"/>
        </w:rPr>
      </w:pPr>
    </w:p>
    <w:p w:rsidR="008A1C0B" w:rsidRPr="008A1C0B" w:rsidRDefault="008A1C0B" w:rsidP="008A1C0B">
      <w:pPr>
        <w:rPr>
          <w:rFonts w:asciiTheme="minorHAnsi" w:hAnsiTheme="minorHAnsi" w:cstheme="minorBidi"/>
        </w:rPr>
      </w:pPr>
      <w:r w:rsidRPr="008A1C0B">
        <w:rPr>
          <w:rFonts w:asciiTheme="minorHAnsi" w:hAnsiTheme="minorHAnsi" w:cstheme="minorBidi"/>
        </w:rPr>
        <w:t>Portfolio dítěte prakticky a smysluplně</w:t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  <w:t>10.10.2022</w:t>
      </w:r>
    </w:p>
    <w:p w:rsidR="008A1C0B" w:rsidRPr="008A1C0B" w:rsidRDefault="008A1C0B" w:rsidP="008A1C0B">
      <w:pPr>
        <w:rPr>
          <w:rFonts w:asciiTheme="minorHAnsi" w:hAnsiTheme="minorHAnsi" w:cstheme="minorBidi"/>
        </w:rPr>
      </w:pPr>
      <w:r w:rsidRPr="008A1C0B">
        <w:rPr>
          <w:rFonts w:asciiTheme="minorHAnsi" w:hAnsiTheme="minorHAnsi" w:cstheme="minorBidi"/>
        </w:rPr>
        <w:t>Lateralita v životě dítěte</w:t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  <w:t>30.11.2022</w:t>
      </w:r>
    </w:p>
    <w:p w:rsidR="008A1C0B" w:rsidRPr="008A1C0B" w:rsidRDefault="008A1C0B" w:rsidP="008A1C0B">
      <w:pPr>
        <w:rPr>
          <w:rFonts w:asciiTheme="minorHAnsi" w:hAnsiTheme="minorHAnsi" w:cstheme="minorBidi"/>
        </w:rPr>
      </w:pPr>
      <w:r w:rsidRPr="008A1C0B">
        <w:rPr>
          <w:rFonts w:asciiTheme="minorHAnsi" w:hAnsiTheme="minorHAnsi" w:cstheme="minorBidi"/>
        </w:rPr>
        <w:t>Obtížná jednání s rodiči</w:t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</w:r>
      <w:r w:rsidRPr="008A1C0B">
        <w:rPr>
          <w:rFonts w:asciiTheme="minorHAnsi" w:hAnsiTheme="minorHAnsi" w:cstheme="minorBidi"/>
        </w:rPr>
        <w:tab/>
        <w:t>29.11.2022</w:t>
      </w:r>
    </w:p>
    <w:p w:rsidR="00540470" w:rsidRPr="00B857C2" w:rsidRDefault="00540470" w:rsidP="00FA57E8">
      <w:pPr>
        <w:rPr>
          <w:rFonts w:asciiTheme="minorHAnsi" w:hAnsiTheme="minorHAnsi" w:cstheme="minorBidi"/>
        </w:rPr>
      </w:pPr>
      <w:r w:rsidRPr="00B857C2">
        <w:rPr>
          <w:rFonts w:asciiTheme="minorHAnsi" w:hAnsiTheme="minorHAnsi" w:cstheme="minorBidi"/>
        </w:rPr>
        <w:t>Profesní průprava zástupců ředitele – zaměřeno na MŠ</w:t>
      </w:r>
      <w:r w:rsidRPr="00B857C2">
        <w:rPr>
          <w:rFonts w:asciiTheme="minorHAnsi" w:hAnsiTheme="minorHAnsi" w:cstheme="minorBidi"/>
        </w:rPr>
        <w:tab/>
      </w:r>
      <w:r w:rsidRPr="00B857C2">
        <w:rPr>
          <w:rFonts w:asciiTheme="minorHAnsi" w:hAnsiTheme="minorHAnsi" w:cstheme="minorBidi"/>
        </w:rPr>
        <w:tab/>
      </w:r>
      <w:r w:rsidR="00B857C2" w:rsidRPr="00B857C2">
        <w:rPr>
          <w:rFonts w:asciiTheme="minorHAnsi" w:hAnsiTheme="minorHAnsi" w:cstheme="minorBidi"/>
        </w:rPr>
        <w:t>02.03.-13.04.2023</w:t>
      </w:r>
    </w:p>
    <w:p w:rsidR="008A1C0B" w:rsidRPr="008A1C0B" w:rsidRDefault="008A1C0B" w:rsidP="008A1C0B">
      <w:pPr>
        <w:rPr>
          <w:rFonts w:asciiTheme="minorHAnsi" w:hAnsiTheme="minorHAnsi" w:cstheme="minorBidi"/>
        </w:rPr>
      </w:pPr>
      <w:r w:rsidRPr="008A1C0B">
        <w:rPr>
          <w:rFonts w:asciiTheme="minorHAnsi" w:hAnsiTheme="minorHAnsi" w:cstheme="minorBidi"/>
        </w:rPr>
        <w:t>Další objednané semináře  zrušeny z důvodu nedostatečné naplněnosti či covid. situace.</w:t>
      </w:r>
    </w:p>
    <w:p w:rsidR="00B857C2" w:rsidRDefault="00B857C2" w:rsidP="00784598">
      <w:pPr>
        <w:rPr>
          <w:b/>
        </w:rPr>
      </w:pPr>
    </w:p>
    <w:p w:rsidR="00B857C2" w:rsidRDefault="00B857C2" w:rsidP="00784598">
      <w:pPr>
        <w:rPr>
          <w:b/>
        </w:rPr>
      </w:pPr>
    </w:p>
    <w:p w:rsidR="00784598" w:rsidRDefault="003F3C1A" w:rsidP="00784598">
      <w:pPr>
        <w:rPr>
          <w:b/>
        </w:rPr>
      </w:pPr>
      <w:r>
        <w:rPr>
          <w:b/>
        </w:rPr>
        <w:t>h</w:t>
      </w:r>
      <w:r w:rsidR="00FA57E8" w:rsidRPr="002F1743">
        <w:rPr>
          <w:b/>
        </w:rPr>
        <w:t xml:space="preserve">) </w:t>
      </w:r>
      <w:r w:rsidR="002F1743" w:rsidRPr="002F1743">
        <w:rPr>
          <w:b/>
        </w:rPr>
        <w:t xml:space="preserve"> Ú</w:t>
      </w:r>
      <w:r w:rsidR="00FA57E8" w:rsidRPr="002F1743">
        <w:rPr>
          <w:b/>
        </w:rPr>
        <w:t>daje o mimoškolních aktivitách a prezentaci školy na veřejnosti</w:t>
      </w:r>
      <w:r w:rsidR="00361185">
        <w:rPr>
          <w:b/>
        </w:rPr>
        <w:t>:</w:t>
      </w:r>
    </w:p>
    <w:p w:rsidR="00485ACF" w:rsidRDefault="00485ACF" w:rsidP="00784598">
      <w:pPr>
        <w:rPr>
          <w:b/>
        </w:rPr>
      </w:pPr>
    </w:p>
    <w:p w:rsidR="00485ACF" w:rsidRPr="00972609" w:rsidRDefault="00485ACF" w:rsidP="00972609">
      <w:pPr>
        <w:pStyle w:val="Zkladntext"/>
        <w:spacing w:line="276" w:lineRule="auto"/>
        <w:jc w:val="both"/>
        <w:rPr>
          <w:sz w:val="24"/>
          <w:szCs w:val="24"/>
        </w:rPr>
      </w:pPr>
      <w:r w:rsidRPr="00972609">
        <w:rPr>
          <w:sz w:val="24"/>
          <w:szCs w:val="24"/>
        </w:rPr>
        <w:t xml:space="preserve">  </w:t>
      </w:r>
      <w:r w:rsidRPr="00972609">
        <w:rPr>
          <w:b/>
          <w:sz w:val="24"/>
          <w:szCs w:val="24"/>
        </w:rPr>
        <w:t>Společné akce s rodiči</w:t>
      </w:r>
      <w:r w:rsidRPr="00972609">
        <w:rPr>
          <w:sz w:val="24"/>
          <w:szCs w:val="24"/>
        </w:rPr>
        <w:t xml:space="preserve">, např. společný sběr kaštanů pro zvířátka a s tím spojená přednáška z mysliveckého sdružení, </w:t>
      </w:r>
      <w:r w:rsidR="008848B1" w:rsidRPr="00972609">
        <w:rPr>
          <w:bCs/>
          <w:sz w:val="24"/>
          <w:szCs w:val="24"/>
        </w:rPr>
        <w:t xml:space="preserve">Mikulášská, </w:t>
      </w:r>
      <w:r w:rsidRPr="00972609">
        <w:rPr>
          <w:sz w:val="24"/>
          <w:szCs w:val="24"/>
        </w:rPr>
        <w:t>společné předvánoční tvoření, vánoční besí</w:t>
      </w:r>
      <w:r w:rsidR="00C96C90">
        <w:rPr>
          <w:sz w:val="24"/>
          <w:szCs w:val="24"/>
        </w:rPr>
        <w:t>dky, karneval, oslavy Dne matek spojeny s besídkou,</w:t>
      </w:r>
      <w:r w:rsidRPr="00972609">
        <w:rPr>
          <w:sz w:val="24"/>
          <w:szCs w:val="24"/>
        </w:rPr>
        <w:t xml:space="preserve">  Dne dětí, rozloučení se školáky.</w:t>
      </w:r>
      <w:r w:rsidR="00972609" w:rsidRPr="00972609">
        <w:rPr>
          <w:sz w:val="24"/>
          <w:szCs w:val="24"/>
        </w:rPr>
        <w:t xml:space="preserve"> Všechny akce, pořádané mateřskou školou, se setkávaly s velkým zájmem  a kladným ohlasem ze strany většiny rodičů.</w:t>
      </w:r>
    </w:p>
    <w:p w:rsidR="00784598" w:rsidRPr="00972609" w:rsidRDefault="00485ACF" w:rsidP="00784598">
      <w:pPr>
        <w:spacing w:line="276" w:lineRule="auto"/>
        <w:jc w:val="both"/>
      </w:pPr>
      <w:r w:rsidRPr="00972609">
        <w:rPr>
          <w:b/>
        </w:rPr>
        <w:t xml:space="preserve">  </w:t>
      </w:r>
      <w:r w:rsidR="00784598" w:rsidRPr="00972609">
        <w:rPr>
          <w:b/>
        </w:rPr>
        <w:t xml:space="preserve">Akce celoměstského charakteru: </w:t>
      </w:r>
      <w:r w:rsidRPr="00972609">
        <w:t xml:space="preserve">do těchto akcí </w:t>
      </w:r>
      <w:r w:rsidR="00C96C90">
        <w:t>se MŠ</w:t>
      </w:r>
      <w:r w:rsidRPr="00972609">
        <w:t xml:space="preserve"> nezapojil</w:t>
      </w:r>
      <w:r w:rsidR="00C96C90">
        <w:t>a</w:t>
      </w:r>
      <w:r w:rsidRPr="00972609">
        <w:t>,</w:t>
      </w:r>
      <w:r w:rsidR="00C96C90">
        <w:t xml:space="preserve"> s ohledem na vzdálenost </w:t>
      </w:r>
      <w:r w:rsidRPr="00972609">
        <w:t>MŠ od centra města, kde tyto akce probíhají.</w:t>
      </w:r>
    </w:p>
    <w:p w:rsidR="008848B1" w:rsidRDefault="00485ACF" w:rsidP="00784598">
      <w:pPr>
        <w:spacing w:line="276" w:lineRule="auto"/>
        <w:jc w:val="both"/>
        <w:rPr>
          <w:bCs/>
        </w:rPr>
      </w:pPr>
      <w:r w:rsidRPr="00972609">
        <w:rPr>
          <w:b/>
        </w:rPr>
        <w:t xml:space="preserve">  </w:t>
      </w:r>
      <w:r w:rsidR="00784598" w:rsidRPr="00972609">
        <w:rPr>
          <w:b/>
        </w:rPr>
        <w:t>Další mimoškolní činnosti školy a prezentace na veřejnosti:</w:t>
      </w:r>
      <w:r w:rsidR="00784598">
        <w:rPr>
          <w:b/>
        </w:rPr>
        <w:t xml:space="preserve"> </w:t>
      </w:r>
      <w:r w:rsidR="00784598">
        <w:rPr>
          <w:bCs/>
        </w:rPr>
        <w:t>zapojujeme se do různých, zejména výtvarn</w:t>
      </w:r>
      <w:r w:rsidR="005543D2">
        <w:rPr>
          <w:bCs/>
        </w:rPr>
        <w:t>ých soutěží, zveřejněných v </w:t>
      </w:r>
      <w:r w:rsidR="008848B1">
        <w:rPr>
          <w:bCs/>
        </w:rPr>
        <w:t>dětských pořadech a časopisech.</w:t>
      </w:r>
    </w:p>
    <w:p w:rsidR="00784598" w:rsidRDefault="008848B1" w:rsidP="00784598">
      <w:pPr>
        <w:spacing w:line="276" w:lineRule="auto"/>
        <w:jc w:val="both"/>
      </w:pPr>
      <w:r w:rsidRPr="008848B1">
        <w:rPr>
          <w:bCs/>
        </w:rPr>
        <w:t xml:space="preserve">   </w:t>
      </w:r>
      <w:r w:rsidR="00784598" w:rsidRPr="008848B1">
        <w:t>Mateřská škola</w:t>
      </w:r>
      <w:r w:rsidR="00485ACF">
        <w:t xml:space="preserve"> nenabízela ve školním roce 202</w:t>
      </w:r>
      <w:r w:rsidR="00C96C90">
        <w:t>2</w:t>
      </w:r>
      <w:r w:rsidR="00485ACF">
        <w:t>/202</w:t>
      </w:r>
      <w:r w:rsidR="00C96C90">
        <w:t>3</w:t>
      </w:r>
      <w:r w:rsidR="00784598">
        <w:t xml:space="preserve"> </w:t>
      </w:r>
      <w:r w:rsidR="00784598" w:rsidRPr="008848B1">
        <w:rPr>
          <w:b/>
        </w:rPr>
        <w:t>zájmovou činnost</w:t>
      </w:r>
      <w:r w:rsidR="00784598">
        <w:t xml:space="preserve"> v oblasti mimoškolních aktivit. Zájmová činnost je součástí běžné výchovně vzdělávací práce.</w:t>
      </w:r>
    </w:p>
    <w:p w:rsidR="00E2769F" w:rsidRDefault="00E2769F" w:rsidP="00784598">
      <w:pPr>
        <w:spacing w:line="276" w:lineRule="auto"/>
        <w:jc w:val="both"/>
      </w:pPr>
      <w:r>
        <w:t xml:space="preserve">Prezentace školy a jejich aktivit zveřejňujeme aktuálně na našich </w:t>
      </w:r>
      <w:r w:rsidRPr="00E2769F">
        <w:rPr>
          <w:b/>
        </w:rPr>
        <w:t>webových stránkách</w:t>
      </w:r>
      <w:r w:rsidR="00ED4AAB">
        <w:rPr>
          <w:b/>
        </w:rPr>
        <w:t xml:space="preserve"> a nově také na soc. sítích</w:t>
      </w:r>
      <w:r>
        <w:t xml:space="preserve"> a na nástěnkách v šatnách jednotlivých tříd.</w:t>
      </w:r>
    </w:p>
    <w:p w:rsidR="008A1C0B" w:rsidRDefault="008A1C0B" w:rsidP="008A1C0B">
      <w:pPr>
        <w:spacing w:line="276" w:lineRule="auto"/>
        <w:jc w:val="both"/>
        <w:rPr>
          <w:color w:val="FF0000"/>
        </w:rPr>
      </w:pPr>
    </w:p>
    <w:p w:rsidR="008A1C0B" w:rsidRPr="00C15E9E" w:rsidRDefault="008A1C0B" w:rsidP="008A1C0B">
      <w:pPr>
        <w:spacing w:line="276" w:lineRule="auto"/>
        <w:jc w:val="both"/>
      </w:pPr>
      <w:r w:rsidRPr="00C15E9E">
        <w:t>MŠ U J</w:t>
      </w:r>
      <w:r>
        <w:t>eslí</w:t>
      </w:r>
    </w:p>
    <w:p w:rsidR="008A1C0B" w:rsidRDefault="008A1C0B" w:rsidP="008A1C0B">
      <w:pPr>
        <w:spacing w:line="276" w:lineRule="auto"/>
        <w:jc w:val="both"/>
        <w:rPr>
          <w:color w:val="FF0000"/>
        </w:rPr>
      </w:pPr>
    </w:p>
    <w:p w:rsidR="008A1C0B" w:rsidRPr="005C2867" w:rsidRDefault="008A1C0B" w:rsidP="008A1C0B">
      <w:pPr>
        <w:pStyle w:val="Zkladntext"/>
        <w:spacing w:line="276" w:lineRule="auto"/>
        <w:jc w:val="both"/>
        <w:rPr>
          <w:sz w:val="24"/>
          <w:szCs w:val="24"/>
        </w:rPr>
      </w:pPr>
      <w:r>
        <w:rPr>
          <w:b/>
        </w:rPr>
        <w:t xml:space="preserve">   </w:t>
      </w:r>
      <w:r w:rsidRPr="00972609">
        <w:rPr>
          <w:b/>
          <w:sz w:val="24"/>
          <w:szCs w:val="24"/>
        </w:rPr>
        <w:t>Společné akce s</w:t>
      </w:r>
      <w:r>
        <w:rPr>
          <w:b/>
        </w:rPr>
        <w:t> </w:t>
      </w:r>
      <w:r w:rsidRPr="004127B4">
        <w:rPr>
          <w:b/>
          <w:sz w:val="24"/>
          <w:szCs w:val="24"/>
        </w:rPr>
        <w:t>rodiči</w:t>
      </w:r>
      <w:r w:rsidRPr="004127B4">
        <w:rPr>
          <w:sz w:val="24"/>
          <w:szCs w:val="24"/>
        </w:rPr>
        <w:t xml:space="preserve"> např. </w:t>
      </w:r>
      <w:r>
        <w:rPr>
          <w:sz w:val="24"/>
          <w:szCs w:val="24"/>
        </w:rPr>
        <w:t xml:space="preserve">společné podzimní tvoření, </w:t>
      </w:r>
      <w:r w:rsidRPr="004127B4">
        <w:rPr>
          <w:sz w:val="24"/>
          <w:szCs w:val="24"/>
        </w:rPr>
        <w:t xml:space="preserve">Podzimní hrátky s rodiči na školní zahradě, společný sběr kaštanů a suchého pečiva  pro zvířátka a s tím spojená přednáška z mysliveckého sdružení, </w:t>
      </w:r>
      <w:r w:rsidRPr="004127B4">
        <w:rPr>
          <w:bCs/>
          <w:sz w:val="24"/>
          <w:szCs w:val="24"/>
        </w:rPr>
        <w:t xml:space="preserve">Mikulášská nadílka, </w:t>
      </w:r>
      <w:r w:rsidRPr="004127B4">
        <w:rPr>
          <w:sz w:val="24"/>
          <w:szCs w:val="24"/>
        </w:rPr>
        <w:t xml:space="preserve">společné předvánoční tvoření, vánoční besídky, </w:t>
      </w:r>
      <w:r>
        <w:rPr>
          <w:sz w:val="24"/>
          <w:szCs w:val="24"/>
        </w:rPr>
        <w:t>K</w:t>
      </w:r>
      <w:r w:rsidRPr="004127B4">
        <w:rPr>
          <w:sz w:val="24"/>
          <w:szCs w:val="24"/>
        </w:rPr>
        <w:t>arneval, oslavy Dne matek, Dne dětí, Jarní tvoření s rodiči, rozloučení se školáky</w:t>
      </w:r>
      <w:r w:rsidRPr="00972609">
        <w:rPr>
          <w:sz w:val="24"/>
          <w:szCs w:val="24"/>
        </w:rPr>
        <w:t xml:space="preserve">. Všechny akce, pořádané mateřskou školou, se setkávaly s velkým zájmem a </w:t>
      </w:r>
      <w:r>
        <w:rPr>
          <w:sz w:val="24"/>
          <w:szCs w:val="24"/>
        </w:rPr>
        <w:t>pozitivní odezvou</w:t>
      </w:r>
      <w:r w:rsidRPr="00972609">
        <w:rPr>
          <w:sz w:val="24"/>
          <w:szCs w:val="24"/>
        </w:rPr>
        <w:t xml:space="preserve"> ze strany většiny rodičů.</w:t>
      </w:r>
    </w:p>
    <w:p w:rsidR="008A1C0B" w:rsidRPr="004127B4" w:rsidRDefault="008A1C0B" w:rsidP="008A1C0B">
      <w:pPr>
        <w:spacing w:line="276" w:lineRule="auto"/>
        <w:jc w:val="both"/>
        <w:rPr>
          <w:bCs/>
        </w:rPr>
      </w:pPr>
      <w:r w:rsidRPr="004127B4">
        <w:rPr>
          <w:b/>
        </w:rPr>
        <w:t xml:space="preserve">  Další mimoškolní činnosti školy a prezentace na veřejnosti: </w:t>
      </w:r>
      <w:r w:rsidRPr="004127B4">
        <w:rPr>
          <w:bCs/>
        </w:rPr>
        <w:t>zapojujeme se do různých, zejména výtvarných soutěží.</w:t>
      </w:r>
    </w:p>
    <w:p w:rsidR="008A1C0B" w:rsidRDefault="008A1C0B" w:rsidP="008A1C0B">
      <w:pPr>
        <w:spacing w:line="276" w:lineRule="auto"/>
        <w:jc w:val="both"/>
        <w:rPr>
          <w:bCs/>
        </w:rPr>
      </w:pPr>
      <w:r w:rsidRPr="004127B4">
        <w:rPr>
          <w:bCs/>
        </w:rPr>
        <w:t xml:space="preserve">   </w:t>
      </w:r>
    </w:p>
    <w:p w:rsidR="008A1C0B" w:rsidRDefault="008A1C0B" w:rsidP="008A1C0B">
      <w:pPr>
        <w:spacing w:line="276" w:lineRule="auto"/>
        <w:jc w:val="both"/>
      </w:pPr>
      <w:r w:rsidRPr="004127B4">
        <w:t>Mateřská škola nenabízela ve školním roce 202</w:t>
      </w:r>
      <w:r>
        <w:t>2</w:t>
      </w:r>
      <w:r w:rsidRPr="004127B4">
        <w:t>/202</w:t>
      </w:r>
      <w:r>
        <w:t>3</w:t>
      </w:r>
      <w:r w:rsidRPr="004127B4">
        <w:t xml:space="preserve"> </w:t>
      </w:r>
      <w:r w:rsidRPr="004127B4">
        <w:rPr>
          <w:b/>
        </w:rPr>
        <w:t>zájmovou činnost</w:t>
      </w:r>
      <w:r w:rsidRPr="004127B4">
        <w:t xml:space="preserve"> v oblasti mimoškolních aktivit. Zájmová činnost je </w:t>
      </w:r>
      <w:r>
        <w:t>součástí běžné výchovně vzdělávací práce.</w:t>
      </w:r>
    </w:p>
    <w:p w:rsidR="008A1C0B" w:rsidRDefault="008A1C0B" w:rsidP="008A1C0B">
      <w:pPr>
        <w:spacing w:line="276" w:lineRule="auto"/>
        <w:jc w:val="both"/>
      </w:pPr>
      <w:r>
        <w:t xml:space="preserve">Prezentace školy a jejich aktivit zveřejňujeme aktuálně na našich </w:t>
      </w:r>
      <w:r w:rsidRPr="00E2769F">
        <w:rPr>
          <w:b/>
        </w:rPr>
        <w:t>webových stránkách</w:t>
      </w:r>
      <w:r>
        <w:t>, na nástěnkách v šatnách jednotlivých tříd, občasnými články do městských novin města Havířova – Radničních listů.</w:t>
      </w:r>
    </w:p>
    <w:p w:rsidR="00FA57E8" w:rsidRPr="005A27D8" w:rsidRDefault="00784598" w:rsidP="00FA57E8">
      <w:pPr>
        <w:rPr>
          <w:color w:val="548DD4" w:themeColor="text2" w:themeTint="99"/>
        </w:rPr>
      </w:pPr>
      <w:r w:rsidRPr="005A27D8">
        <w:rPr>
          <w:color w:val="548DD4" w:themeColor="text2" w:themeTint="99"/>
        </w:rPr>
        <w:t xml:space="preserve">          </w:t>
      </w:r>
    </w:p>
    <w:p w:rsidR="0048706B" w:rsidRPr="0048706B" w:rsidRDefault="003F3C1A" w:rsidP="0048706B">
      <w:pPr>
        <w:rPr>
          <w:b/>
        </w:rPr>
      </w:pPr>
      <w:r>
        <w:rPr>
          <w:b/>
        </w:rPr>
        <w:t>i</w:t>
      </w:r>
      <w:r w:rsidR="00DC449B">
        <w:rPr>
          <w:b/>
        </w:rPr>
        <w:t xml:space="preserve">) </w:t>
      </w:r>
      <w:r w:rsidR="0048706B" w:rsidRPr="0048706B">
        <w:rPr>
          <w:b/>
        </w:rPr>
        <w:t>Ú</w:t>
      </w:r>
      <w:r w:rsidR="00FA57E8" w:rsidRPr="0048706B">
        <w:rPr>
          <w:b/>
        </w:rPr>
        <w:t>daje o výsledcích inspekční činnosti provedené Českou školní inspekcí a dalšími institucemi</w:t>
      </w:r>
      <w:r w:rsidR="00361185">
        <w:rPr>
          <w:b/>
        </w:rPr>
        <w:t>:</w:t>
      </w:r>
    </w:p>
    <w:p w:rsidR="0048706B" w:rsidRPr="0048706B" w:rsidRDefault="0048706B" w:rsidP="0048706B">
      <w:pPr>
        <w:ind w:left="360"/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2363"/>
        <w:gridCol w:w="1766"/>
        <w:gridCol w:w="3099"/>
        <w:gridCol w:w="2007"/>
      </w:tblGrid>
      <w:tr w:rsidR="00FA57E8" w:rsidTr="00FA57E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 ČŠI proběhla/neproběhla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Předmět IČ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Zjištění ANO/NE</w:t>
            </w:r>
          </w:p>
        </w:tc>
      </w:tr>
      <w:tr w:rsidR="00FA57E8" w:rsidTr="00FA57E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88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B149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04" w:rsidRDefault="00B26A04" w:rsidP="00B2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7E8" w:rsidRDefault="00FA57E8" w:rsidP="00FA57E8">
      <w:pPr>
        <w:rPr>
          <w:lang w:eastAsia="en-US"/>
        </w:rPr>
      </w:pPr>
    </w:p>
    <w:p w:rsidR="00FA57E8" w:rsidRDefault="00FA57E8" w:rsidP="00FA57E8"/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A57E8" w:rsidTr="00FA57E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Provedené kontroly dalšími kontrol.</w:t>
            </w:r>
            <w:r w:rsidR="00B1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orgány</w:t>
            </w:r>
          </w:p>
        </w:tc>
      </w:tr>
      <w:tr w:rsidR="00FA57E8" w:rsidTr="00FA57E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Kontrol.orgán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kontroly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Předmět kontroly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Zjištění ANO/NE</w:t>
            </w:r>
          </w:p>
        </w:tc>
      </w:tr>
      <w:tr w:rsidR="00FA57E8" w:rsidTr="00FA57E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B1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Krajský úřad MSK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Pr="00B26A04" w:rsidRDefault="00B14986" w:rsidP="00B26A04">
            <w:r>
              <w:t>12.06.2023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B14986" w:rsidP="00B1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veřejnoprávní kontrola prostředků poskytnutých dle zákona  č.561/2004 Sb</w:t>
            </w:r>
            <w:r w:rsidR="00BC6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B1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FA57E8" w:rsidTr="00FA57E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FA57E8" w:rsidP="00B1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E8" w:rsidRDefault="00FA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7E8" w:rsidRDefault="00E54F34" w:rsidP="00FA57E8">
      <w:pPr>
        <w:rPr>
          <w:lang w:eastAsia="en-US"/>
        </w:rPr>
      </w:pPr>
      <w:r>
        <w:rPr>
          <w:lang w:eastAsia="en-US"/>
        </w:rPr>
        <w:t xml:space="preserve"> *obě MŠ</w:t>
      </w:r>
    </w:p>
    <w:p w:rsidR="00FA57E8" w:rsidRDefault="00FA57E8" w:rsidP="00FA57E8"/>
    <w:p w:rsidR="003F3C1A" w:rsidRDefault="003F3C1A" w:rsidP="00FA57E8"/>
    <w:p w:rsidR="00FA57E8" w:rsidRPr="00DC449B" w:rsidRDefault="003F3C1A" w:rsidP="00FA57E8">
      <w:pPr>
        <w:rPr>
          <w:b/>
        </w:rPr>
      </w:pPr>
      <w:r>
        <w:rPr>
          <w:b/>
        </w:rPr>
        <w:t>j</w:t>
      </w:r>
      <w:r w:rsidR="00DC449B" w:rsidRPr="00DC449B">
        <w:rPr>
          <w:b/>
        </w:rPr>
        <w:t xml:space="preserve">) </w:t>
      </w:r>
      <w:r w:rsidR="00DC449B">
        <w:rPr>
          <w:b/>
        </w:rPr>
        <w:t xml:space="preserve"> Z</w:t>
      </w:r>
      <w:r w:rsidR="00FA57E8" w:rsidRPr="00DC449B">
        <w:rPr>
          <w:b/>
        </w:rPr>
        <w:t>ákladní údaje o hospodaření školy</w:t>
      </w:r>
      <w:r w:rsidR="00361185">
        <w:rPr>
          <w:b/>
        </w:rPr>
        <w:t>:</w:t>
      </w:r>
    </w:p>
    <w:p w:rsidR="00FA57E8" w:rsidRDefault="00FA57E8" w:rsidP="00FA57E8">
      <w:pPr>
        <w:rPr>
          <w:i/>
        </w:rPr>
      </w:pPr>
    </w:p>
    <w:p w:rsidR="00BC603B" w:rsidRDefault="00BC603B" w:rsidP="00FA57E8">
      <w:r>
        <w:t>Rozbory hospodaření  mateřské školy jsou zpra</w:t>
      </w:r>
      <w:r w:rsidR="00E63EF1">
        <w:t xml:space="preserve">covány vždy za kalendářní rok. </w:t>
      </w:r>
      <w:r>
        <w:t xml:space="preserve">Zpráva o hospodaření </w:t>
      </w:r>
      <w:r w:rsidR="008848B1">
        <w:t>za rok 2021</w:t>
      </w:r>
      <w:r w:rsidR="00FB507E">
        <w:t xml:space="preserve"> </w:t>
      </w:r>
      <w:r w:rsidR="008848B1">
        <w:t>byla zpracována v únoru 2022</w:t>
      </w:r>
      <w:r>
        <w:t>, další</w:t>
      </w:r>
      <w:r w:rsidR="008848B1">
        <w:t xml:space="preserve"> rozbory hospodaření za rok 2022</w:t>
      </w:r>
      <w:r w:rsidR="00CF3418">
        <w:t xml:space="preserve"> budou zpracovány v únoru 202</w:t>
      </w:r>
      <w:r w:rsidR="008848B1">
        <w:t>3.</w:t>
      </w:r>
    </w:p>
    <w:p w:rsidR="00BC603B" w:rsidRPr="00BC603B" w:rsidRDefault="00BC603B" w:rsidP="00FA57E8"/>
    <w:p w:rsidR="000F5C00" w:rsidRDefault="000F5C00">
      <w:pPr>
        <w:rPr>
          <w:b/>
          <w:bCs/>
        </w:rPr>
      </w:pPr>
    </w:p>
    <w:p w:rsidR="00BF6CE2" w:rsidRPr="008B0230" w:rsidRDefault="008B0230">
      <w:pPr>
        <w:rPr>
          <w:b/>
          <w:color w:val="000000"/>
          <w:sz w:val="28"/>
          <w:szCs w:val="28"/>
          <w:u w:val="single"/>
        </w:rPr>
      </w:pPr>
      <w:r w:rsidRPr="008B0230">
        <w:rPr>
          <w:b/>
          <w:bCs/>
        </w:rPr>
        <w:t>Závěr</w:t>
      </w:r>
      <w:r w:rsidR="00361185">
        <w:rPr>
          <w:b/>
          <w:bCs/>
        </w:rPr>
        <w:t>:</w:t>
      </w:r>
    </w:p>
    <w:p w:rsidR="006E638E" w:rsidRDefault="006E638E" w:rsidP="00E768B5">
      <w:pPr>
        <w:pStyle w:val="Zkladntext"/>
        <w:spacing w:line="276" w:lineRule="auto"/>
        <w:jc w:val="both"/>
        <w:rPr>
          <w:sz w:val="24"/>
        </w:rPr>
      </w:pPr>
    </w:p>
    <w:p w:rsidR="00BF6CE2" w:rsidRDefault="00BF6CE2" w:rsidP="00E768B5">
      <w:pPr>
        <w:spacing w:line="276" w:lineRule="auto"/>
        <w:jc w:val="both"/>
      </w:pPr>
      <w:r>
        <w:t xml:space="preserve"> </w:t>
      </w:r>
    </w:p>
    <w:tbl>
      <w:tblPr>
        <w:tblW w:w="0" w:type="auto"/>
        <w:shd w:val="clear" w:color="auto" w:fill="CCCCCC"/>
        <w:tblLook w:val="01E0"/>
      </w:tblPr>
      <w:tblGrid>
        <w:gridCol w:w="1908"/>
        <w:gridCol w:w="7255"/>
      </w:tblGrid>
      <w:tr w:rsidR="00BF6CE2">
        <w:tc>
          <w:tcPr>
            <w:tcW w:w="1908" w:type="dxa"/>
            <w:shd w:val="clear" w:color="auto" w:fill="CCCCCC"/>
          </w:tcPr>
          <w:p w:rsidR="00BF6CE2" w:rsidRDefault="00BF6CE2" w:rsidP="00E768B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Zpracovala :         </w:t>
            </w:r>
          </w:p>
        </w:tc>
        <w:tc>
          <w:tcPr>
            <w:tcW w:w="7255" w:type="dxa"/>
            <w:shd w:val="clear" w:color="auto" w:fill="CCCCCC"/>
          </w:tcPr>
          <w:p w:rsidR="00BF6CE2" w:rsidRDefault="00FE2A47" w:rsidP="00B14986">
            <w:pPr>
              <w:spacing w:line="276" w:lineRule="auto"/>
              <w:jc w:val="both"/>
            </w:pPr>
            <w:r>
              <w:t>Bc.</w:t>
            </w:r>
            <w:r w:rsidR="00B14986">
              <w:t>Urbanová Markéta</w:t>
            </w:r>
            <w:r w:rsidR="00972609">
              <w:t>, za MŠ U Jeslí Alena Mlčúchová</w:t>
            </w:r>
          </w:p>
        </w:tc>
      </w:tr>
      <w:tr w:rsidR="00BF6CE2">
        <w:tc>
          <w:tcPr>
            <w:tcW w:w="1908" w:type="dxa"/>
            <w:shd w:val="clear" w:color="auto" w:fill="CCCCCC"/>
          </w:tcPr>
          <w:p w:rsidR="00BF6CE2" w:rsidRDefault="00BF6CE2" w:rsidP="00E768B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7255" w:type="dxa"/>
            <w:shd w:val="clear" w:color="auto" w:fill="CCCCCC"/>
          </w:tcPr>
          <w:p w:rsidR="00BF6CE2" w:rsidRDefault="000F5C00" w:rsidP="00B14986">
            <w:pPr>
              <w:spacing w:line="276" w:lineRule="auto"/>
              <w:jc w:val="both"/>
            </w:pPr>
            <w:r>
              <w:t>1</w:t>
            </w:r>
            <w:r w:rsidR="00B14986">
              <w:t>1</w:t>
            </w:r>
            <w:r w:rsidR="00FB507E">
              <w:t>.10.202</w:t>
            </w:r>
            <w:r w:rsidR="00B14986">
              <w:t>3</w:t>
            </w:r>
          </w:p>
        </w:tc>
      </w:tr>
    </w:tbl>
    <w:p w:rsidR="00BF6CE2" w:rsidRDefault="00BF6CE2" w:rsidP="00E768B5">
      <w:pPr>
        <w:spacing w:line="276" w:lineRule="auto"/>
        <w:jc w:val="both"/>
        <w:sectPr w:rsidR="00BF6CE2" w:rsidSect="00F33FB4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469" w:bottom="1134" w:left="1418" w:header="709" w:footer="709" w:gutter="0"/>
          <w:cols w:space="708"/>
          <w:docGrid w:linePitch="360"/>
        </w:sectPr>
      </w:pPr>
    </w:p>
    <w:p w:rsidR="00BF6CE2" w:rsidRDefault="00BF6CE2">
      <w:pPr>
        <w:jc w:val="both"/>
      </w:pPr>
    </w:p>
    <w:p w:rsidR="00BF6CE2" w:rsidRDefault="00BF6CE2">
      <w:pPr>
        <w:jc w:val="both"/>
      </w:pPr>
    </w:p>
    <w:p w:rsidR="00BF6CE2" w:rsidRDefault="00BF6CE2">
      <w:pPr>
        <w:jc w:val="both"/>
      </w:pPr>
    </w:p>
    <w:p w:rsidR="00BF6CE2" w:rsidRDefault="00BF6CE2">
      <w:pPr>
        <w:jc w:val="both"/>
      </w:pPr>
    </w:p>
    <w:p w:rsidR="00BF6CE2" w:rsidRDefault="00BF6CE2">
      <w:pPr>
        <w:jc w:val="both"/>
      </w:pPr>
    </w:p>
    <w:p w:rsidR="00BF6CE2" w:rsidRDefault="00BF6CE2">
      <w:pPr>
        <w:jc w:val="both"/>
      </w:pPr>
    </w:p>
    <w:p w:rsidR="00BF6CE2" w:rsidRDefault="00BF6CE2">
      <w:pPr>
        <w:jc w:val="both"/>
      </w:pPr>
    </w:p>
    <w:p w:rsidR="00BF6CE2" w:rsidRDefault="00BF6CE2">
      <w:pPr>
        <w:jc w:val="both"/>
      </w:pPr>
    </w:p>
    <w:p w:rsidR="00BF6CE2" w:rsidRDefault="00BF6CE2">
      <w:pPr>
        <w:jc w:val="both"/>
      </w:pPr>
    </w:p>
    <w:p w:rsidR="00BF6CE2" w:rsidRDefault="00BF6CE2">
      <w:pPr>
        <w:jc w:val="both"/>
      </w:pPr>
    </w:p>
    <w:p w:rsidR="00BF6CE2" w:rsidRDefault="00BF6CE2">
      <w:pPr>
        <w:jc w:val="both"/>
      </w:pPr>
    </w:p>
    <w:p w:rsidR="00BF6CE2" w:rsidRDefault="00BF6CE2">
      <w:pPr>
        <w:jc w:val="both"/>
      </w:pPr>
    </w:p>
    <w:p w:rsidR="00BF6CE2" w:rsidRDefault="00BF6CE2">
      <w:pPr>
        <w:jc w:val="both"/>
      </w:pPr>
    </w:p>
    <w:p w:rsidR="00BF6CE2" w:rsidRDefault="00BF6CE2">
      <w:pPr>
        <w:jc w:val="both"/>
      </w:pPr>
    </w:p>
    <w:p w:rsidR="00BF6CE2" w:rsidRDefault="00BF6CE2">
      <w:pPr>
        <w:jc w:val="both"/>
      </w:pPr>
    </w:p>
    <w:p w:rsidR="00BF6CE2" w:rsidRDefault="00BF6CE2">
      <w:pPr>
        <w:jc w:val="both"/>
      </w:pPr>
    </w:p>
    <w:sectPr w:rsidR="00BF6CE2" w:rsidSect="00334535">
      <w:footerReference w:type="default" r:id="rId13"/>
      <w:pgSz w:w="11906" w:h="16838" w:code="9"/>
      <w:pgMar w:top="1134" w:right="146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01" w:rsidRDefault="00CD2601">
      <w:r>
        <w:separator/>
      </w:r>
    </w:p>
  </w:endnote>
  <w:endnote w:type="continuationSeparator" w:id="0">
    <w:p w:rsidR="00CD2601" w:rsidRDefault="00CD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90" w:rsidRDefault="0011733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96C9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96C90" w:rsidRDefault="00C96C9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90" w:rsidRDefault="00C96C90">
    <w:pPr>
      <w:pStyle w:val="Zpat"/>
    </w:pPr>
    <w:r>
      <w:t>Výroční zpráva o činnosti školy za školní rok 2022-23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90" w:rsidRDefault="00C96C90"/>
  <w:tbl>
    <w:tblPr>
      <w:tblW w:w="928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8388"/>
      <w:gridCol w:w="900"/>
    </w:tblGrid>
    <w:tr w:rsidR="00C96C90">
      <w:tc>
        <w:tcPr>
          <w:tcW w:w="8388" w:type="dxa"/>
        </w:tcPr>
        <w:p w:rsidR="00C96C90" w:rsidRDefault="00C96C90">
          <w:pPr>
            <w:tabs>
              <w:tab w:val="center" w:pos="3023"/>
            </w:tabs>
            <w:rPr>
              <w:b/>
              <w:color w:val="808080"/>
              <w:sz w:val="18"/>
              <w:szCs w:val="18"/>
            </w:rPr>
          </w:pPr>
        </w:p>
        <w:p w:rsidR="00C96C90" w:rsidRDefault="00C96C90">
          <w:pPr>
            <w:tabs>
              <w:tab w:val="center" w:pos="3023"/>
            </w:tabs>
            <w:rPr>
              <w:b/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 xml:space="preserve">V Ý R O Č N  Í    Z  P R  Á V A  </w:t>
          </w:r>
          <w:r>
            <w:rPr>
              <w:color w:val="808080"/>
              <w:sz w:val="18"/>
              <w:szCs w:val="18"/>
            </w:rPr>
            <w:t>o činnosti školy za školní rok  2004/2005</w:t>
          </w:r>
        </w:p>
      </w:tc>
      <w:tc>
        <w:tcPr>
          <w:tcW w:w="900" w:type="dxa"/>
        </w:tcPr>
        <w:p w:rsidR="00C96C90" w:rsidRDefault="00C96C90">
          <w:pPr>
            <w:tabs>
              <w:tab w:val="center" w:pos="3023"/>
            </w:tabs>
            <w:rPr>
              <w:color w:val="808080"/>
              <w:sz w:val="18"/>
              <w:szCs w:val="18"/>
            </w:rPr>
          </w:pPr>
        </w:p>
        <w:p w:rsidR="00C96C90" w:rsidRDefault="00C96C90">
          <w:pPr>
            <w:tabs>
              <w:tab w:val="center" w:pos="3023"/>
            </w:tabs>
            <w:jc w:val="center"/>
            <w:rPr>
              <w:b/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 xml:space="preserve">- </w:t>
          </w:r>
          <w:r w:rsidR="0011733D">
            <w:rPr>
              <w:b/>
              <w:color w:val="808080"/>
              <w:sz w:val="18"/>
              <w:szCs w:val="18"/>
            </w:rPr>
            <w:fldChar w:fldCharType="begin"/>
          </w:r>
          <w:r>
            <w:rPr>
              <w:b/>
              <w:color w:val="808080"/>
              <w:sz w:val="18"/>
              <w:szCs w:val="18"/>
            </w:rPr>
            <w:instrText xml:space="preserve"> PAGE </w:instrText>
          </w:r>
          <w:r w:rsidR="0011733D">
            <w:rPr>
              <w:b/>
              <w:color w:val="808080"/>
              <w:sz w:val="18"/>
              <w:szCs w:val="18"/>
            </w:rPr>
            <w:fldChar w:fldCharType="separate"/>
          </w:r>
          <w:r w:rsidR="0080518F">
            <w:rPr>
              <w:b/>
              <w:noProof/>
              <w:color w:val="808080"/>
              <w:sz w:val="18"/>
              <w:szCs w:val="18"/>
            </w:rPr>
            <w:t>11</w:t>
          </w:r>
          <w:r w:rsidR="0011733D">
            <w:rPr>
              <w:b/>
              <w:color w:val="808080"/>
              <w:sz w:val="18"/>
              <w:szCs w:val="18"/>
            </w:rPr>
            <w:fldChar w:fldCharType="end"/>
          </w:r>
          <w:r>
            <w:rPr>
              <w:b/>
              <w:color w:val="808080"/>
              <w:sz w:val="18"/>
              <w:szCs w:val="18"/>
            </w:rPr>
            <w:t xml:space="preserve"> -</w:t>
          </w:r>
        </w:p>
        <w:p w:rsidR="00C96C90" w:rsidRDefault="00C96C90">
          <w:pPr>
            <w:tabs>
              <w:tab w:val="center" w:pos="3023"/>
            </w:tabs>
            <w:rPr>
              <w:b/>
              <w:color w:val="808080"/>
              <w:sz w:val="18"/>
              <w:szCs w:val="18"/>
            </w:rPr>
          </w:pPr>
        </w:p>
      </w:tc>
    </w:tr>
  </w:tbl>
  <w:p w:rsidR="00C96C90" w:rsidRDefault="00C96C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01" w:rsidRDefault="00CD2601">
      <w:r>
        <w:separator/>
      </w:r>
    </w:p>
  </w:footnote>
  <w:footnote w:type="continuationSeparator" w:id="0">
    <w:p w:rsidR="00CD2601" w:rsidRDefault="00CD2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90" w:rsidRDefault="0011733D">
    <w:pPr>
      <w:pStyle w:val="Zhlav"/>
      <w:jc w:val="center"/>
    </w:pPr>
    <w:r>
      <w:rPr>
        <w:noProof/>
      </w:rPr>
      <w:fldChar w:fldCharType="begin"/>
    </w:r>
    <w:r w:rsidR="00C96C90">
      <w:rPr>
        <w:noProof/>
      </w:rPr>
      <w:instrText xml:space="preserve"> PAGE   \* MERGEFORMAT </w:instrText>
    </w:r>
    <w:r>
      <w:rPr>
        <w:noProof/>
      </w:rPr>
      <w:fldChar w:fldCharType="separate"/>
    </w:r>
    <w:r w:rsidR="00CD2601">
      <w:rPr>
        <w:noProof/>
      </w:rPr>
      <w:t>1</w:t>
    </w:r>
    <w:r>
      <w:rPr>
        <w:noProof/>
      </w:rPr>
      <w:fldChar w:fldCharType="end"/>
    </w:r>
  </w:p>
  <w:p w:rsidR="00C96C90" w:rsidRDefault="00C96C9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74A7"/>
    <w:multiLevelType w:val="hybridMultilevel"/>
    <w:tmpl w:val="7354C8B6"/>
    <w:lvl w:ilvl="0" w:tplc="BFB89A6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4D7564"/>
    <w:multiLevelType w:val="hybridMultilevel"/>
    <w:tmpl w:val="7C9840AA"/>
    <w:lvl w:ilvl="0" w:tplc="8AFA03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12F2C"/>
    <w:multiLevelType w:val="hybridMultilevel"/>
    <w:tmpl w:val="2DE28D5E"/>
    <w:lvl w:ilvl="0" w:tplc="B75AA4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00079A"/>
    <w:multiLevelType w:val="hybridMultilevel"/>
    <w:tmpl w:val="BADE4718"/>
    <w:lvl w:ilvl="0" w:tplc="F7622D92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850FA"/>
    <w:multiLevelType w:val="hybridMultilevel"/>
    <w:tmpl w:val="2174A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C5888"/>
    <w:multiLevelType w:val="hybridMultilevel"/>
    <w:tmpl w:val="9E72F1D8"/>
    <w:lvl w:ilvl="0" w:tplc="040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noPunctuationKerning/>
  <w:characterSpacingControl w:val="doNotCompress"/>
  <w:savePreviewPicture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3B3F15"/>
    <w:rsid w:val="00002AD5"/>
    <w:rsid w:val="00007701"/>
    <w:rsid w:val="00010FFD"/>
    <w:rsid w:val="00011D48"/>
    <w:rsid w:val="00017FEC"/>
    <w:rsid w:val="00031BAF"/>
    <w:rsid w:val="00037C27"/>
    <w:rsid w:val="00042250"/>
    <w:rsid w:val="00042DE6"/>
    <w:rsid w:val="0004770D"/>
    <w:rsid w:val="00052385"/>
    <w:rsid w:val="00061FE7"/>
    <w:rsid w:val="000643F3"/>
    <w:rsid w:val="00067C66"/>
    <w:rsid w:val="00076DC4"/>
    <w:rsid w:val="0008010A"/>
    <w:rsid w:val="0008210C"/>
    <w:rsid w:val="00083390"/>
    <w:rsid w:val="000913B2"/>
    <w:rsid w:val="000934DA"/>
    <w:rsid w:val="00094AF7"/>
    <w:rsid w:val="00097866"/>
    <w:rsid w:val="000A035A"/>
    <w:rsid w:val="000A3B4B"/>
    <w:rsid w:val="000B0FD5"/>
    <w:rsid w:val="000B4728"/>
    <w:rsid w:val="000B4CBB"/>
    <w:rsid w:val="000B7463"/>
    <w:rsid w:val="000C1F2D"/>
    <w:rsid w:val="000C482F"/>
    <w:rsid w:val="000D04E1"/>
    <w:rsid w:val="000E1274"/>
    <w:rsid w:val="000E3A79"/>
    <w:rsid w:val="000E3BD6"/>
    <w:rsid w:val="000F5C00"/>
    <w:rsid w:val="000F7A3D"/>
    <w:rsid w:val="0010052B"/>
    <w:rsid w:val="00100DAA"/>
    <w:rsid w:val="001072BF"/>
    <w:rsid w:val="00110CED"/>
    <w:rsid w:val="00111D24"/>
    <w:rsid w:val="001122EA"/>
    <w:rsid w:val="0011733D"/>
    <w:rsid w:val="00117A75"/>
    <w:rsid w:val="00120BA0"/>
    <w:rsid w:val="00120E6D"/>
    <w:rsid w:val="00127A74"/>
    <w:rsid w:val="00131186"/>
    <w:rsid w:val="00141D0C"/>
    <w:rsid w:val="001435A8"/>
    <w:rsid w:val="001562E4"/>
    <w:rsid w:val="00161B94"/>
    <w:rsid w:val="00170664"/>
    <w:rsid w:val="001742F6"/>
    <w:rsid w:val="00195D28"/>
    <w:rsid w:val="00196E2C"/>
    <w:rsid w:val="00197D8B"/>
    <w:rsid w:val="001A48D0"/>
    <w:rsid w:val="001B4FDD"/>
    <w:rsid w:val="001B53E8"/>
    <w:rsid w:val="001B780A"/>
    <w:rsid w:val="001C11C3"/>
    <w:rsid w:val="001D5929"/>
    <w:rsid w:val="001F034E"/>
    <w:rsid w:val="001F0CF1"/>
    <w:rsid w:val="0020187F"/>
    <w:rsid w:val="002051AC"/>
    <w:rsid w:val="0021434D"/>
    <w:rsid w:val="002162B5"/>
    <w:rsid w:val="00220830"/>
    <w:rsid w:val="00224628"/>
    <w:rsid w:val="00227F67"/>
    <w:rsid w:val="00237C7E"/>
    <w:rsid w:val="00242151"/>
    <w:rsid w:val="00245957"/>
    <w:rsid w:val="002543A1"/>
    <w:rsid w:val="002616AE"/>
    <w:rsid w:val="00264C47"/>
    <w:rsid w:val="00272B6A"/>
    <w:rsid w:val="002812F9"/>
    <w:rsid w:val="00284EFF"/>
    <w:rsid w:val="0028577E"/>
    <w:rsid w:val="0028600C"/>
    <w:rsid w:val="00287733"/>
    <w:rsid w:val="0029311F"/>
    <w:rsid w:val="002A05FB"/>
    <w:rsid w:val="002A20CC"/>
    <w:rsid w:val="002A4207"/>
    <w:rsid w:val="002A4AA1"/>
    <w:rsid w:val="002B6FE8"/>
    <w:rsid w:val="002C218E"/>
    <w:rsid w:val="002C61B9"/>
    <w:rsid w:val="002D0FA4"/>
    <w:rsid w:val="002D4791"/>
    <w:rsid w:val="002D783D"/>
    <w:rsid w:val="002E3EBE"/>
    <w:rsid w:val="002E6884"/>
    <w:rsid w:val="002F1743"/>
    <w:rsid w:val="002F20A1"/>
    <w:rsid w:val="002F6D1C"/>
    <w:rsid w:val="002F77D5"/>
    <w:rsid w:val="0031330D"/>
    <w:rsid w:val="00317BBE"/>
    <w:rsid w:val="00330B75"/>
    <w:rsid w:val="00334535"/>
    <w:rsid w:val="003413B6"/>
    <w:rsid w:val="0034504D"/>
    <w:rsid w:val="0035201C"/>
    <w:rsid w:val="00355E20"/>
    <w:rsid w:val="00356F70"/>
    <w:rsid w:val="003577C2"/>
    <w:rsid w:val="00360B8B"/>
    <w:rsid w:val="00361185"/>
    <w:rsid w:val="00366A86"/>
    <w:rsid w:val="00372080"/>
    <w:rsid w:val="00372EE8"/>
    <w:rsid w:val="003741FF"/>
    <w:rsid w:val="003767E5"/>
    <w:rsid w:val="003800E7"/>
    <w:rsid w:val="00381206"/>
    <w:rsid w:val="003976FB"/>
    <w:rsid w:val="003A514E"/>
    <w:rsid w:val="003B3F15"/>
    <w:rsid w:val="003C1156"/>
    <w:rsid w:val="003C2833"/>
    <w:rsid w:val="003C54B6"/>
    <w:rsid w:val="003F1119"/>
    <w:rsid w:val="003F3C1A"/>
    <w:rsid w:val="003F5C28"/>
    <w:rsid w:val="00400B41"/>
    <w:rsid w:val="004027DF"/>
    <w:rsid w:val="00402E52"/>
    <w:rsid w:val="00406FB8"/>
    <w:rsid w:val="00414905"/>
    <w:rsid w:val="00415E98"/>
    <w:rsid w:val="004212A5"/>
    <w:rsid w:val="004312A4"/>
    <w:rsid w:val="00435226"/>
    <w:rsid w:val="004423E5"/>
    <w:rsid w:val="00447B47"/>
    <w:rsid w:val="00452BA7"/>
    <w:rsid w:val="00466618"/>
    <w:rsid w:val="004725A8"/>
    <w:rsid w:val="00474A1E"/>
    <w:rsid w:val="004763D5"/>
    <w:rsid w:val="00485ACF"/>
    <w:rsid w:val="0048706B"/>
    <w:rsid w:val="004A394C"/>
    <w:rsid w:val="004B17E1"/>
    <w:rsid w:val="004B26BD"/>
    <w:rsid w:val="004C77E3"/>
    <w:rsid w:val="004C7E76"/>
    <w:rsid w:val="004D5E67"/>
    <w:rsid w:val="004E4599"/>
    <w:rsid w:val="004F35AA"/>
    <w:rsid w:val="004F4BF2"/>
    <w:rsid w:val="005008EC"/>
    <w:rsid w:val="00500D76"/>
    <w:rsid w:val="00500F7D"/>
    <w:rsid w:val="00502A84"/>
    <w:rsid w:val="005121B8"/>
    <w:rsid w:val="00517C1D"/>
    <w:rsid w:val="0052557A"/>
    <w:rsid w:val="00530752"/>
    <w:rsid w:val="00531EDE"/>
    <w:rsid w:val="00534A96"/>
    <w:rsid w:val="00540470"/>
    <w:rsid w:val="00551341"/>
    <w:rsid w:val="005534C2"/>
    <w:rsid w:val="005543D2"/>
    <w:rsid w:val="0055623E"/>
    <w:rsid w:val="00556951"/>
    <w:rsid w:val="0056186B"/>
    <w:rsid w:val="005678FF"/>
    <w:rsid w:val="00574CBA"/>
    <w:rsid w:val="005947EA"/>
    <w:rsid w:val="005A05AF"/>
    <w:rsid w:val="005A27D8"/>
    <w:rsid w:val="005A6BEB"/>
    <w:rsid w:val="005C4F04"/>
    <w:rsid w:val="005C5574"/>
    <w:rsid w:val="005C78A5"/>
    <w:rsid w:val="005D0A4E"/>
    <w:rsid w:val="005D6AEC"/>
    <w:rsid w:val="005E26D6"/>
    <w:rsid w:val="005E5A0F"/>
    <w:rsid w:val="005E5EEC"/>
    <w:rsid w:val="005E6D79"/>
    <w:rsid w:val="005F5DB1"/>
    <w:rsid w:val="00600DFB"/>
    <w:rsid w:val="006015A4"/>
    <w:rsid w:val="00604E6B"/>
    <w:rsid w:val="00605CBF"/>
    <w:rsid w:val="00614B27"/>
    <w:rsid w:val="00620786"/>
    <w:rsid w:val="00623D33"/>
    <w:rsid w:val="006244D3"/>
    <w:rsid w:val="00626B03"/>
    <w:rsid w:val="00634353"/>
    <w:rsid w:val="00637074"/>
    <w:rsid w:val="006418A2"/>
    <w:rsid w:val="00643A7C"/>
    <w:rsid w:val="00643CC8"/>
    <w:rsid w:val="00646BE5"/>
    <w:rsid w:val="00656B3C"/>
    <w:rsid w:val="00676B07"/>
    <w:rsid w:val="006917E1"/>
    <w:rsid w:val="00697633"/>
    <w:rsid w:val="006A3374"/>
    <w:rsid w:val="006A3B09"/>
    <w:rsid w:val="006A7305"/>
    <w:rsid w:val="006A74A4"/>
    <w:rsid w:val="006B2644"/>
    <w:rsid w:val="006C2537"/>
    <w:rsid w:val="006C3219"/>
    <w:rsid w:val="006D5027"/>
    <w:rsid w:val="006E14C4"/>
    <w:rsid w:val="006E35C0"/>
    <w:rsid w:val="006E44E9"/>
    <w:rsid w:val="006E453D"/>
    <w:rsid w:val="006E535E"/>
    <w:rsid w:val="006E5360"/>
    <w:rsid w:val="006E58C4"/>
    <w:rsid w:val="006E638E"/>
    <w:rsid w:val="00701DC5"/>
    <w:rsid w:val="00711DD2"/>
    <w:rsid w:val="0072189C"/>
    <w:rsid w:val="007220DE"/>
    <w:rsid w:val="00722684"/>
    <w:rsid w:val="0073734A"/>
    <w:rsid w:val="007410FA"/>
    <w:rsid w:val="00745FA7"/>
    <w:rsid w:val="00752B62"/>
    <w:rsid w:val="0076027E"/>
    <w:rsid w:val="0076186F"/>
    <w:rsid w:val="007637F9"/>
    <w:rsid w:val="007642C4"/>
    <w:rsid w:val="00771097"/>
    <w:rsid w:val="00771A27"/>
    <w:rsid w:val="00773516"/>
    <w:rsid w:val="0077535D"/>
    <w:rsid w:val="00775ACE"/>
    <w:rsid w:val="00784598"/>
    <w:rsid w:val="0078687C"/>
    <w:rsid w:val="00790741"/>
    <w:rsid w:val="00793CE3"/>
    <w:rsid w:val="007A6109"/>
    <w:rsid w:val="007B1B24"/>
    <w:rsid w:val="007B3E9C"/>
    <w:rsid w:val="007B6BC8"/>
    <w:rsid w:val="007C747F"/>
    <w:rsid w:val="007D0D22"/>
    <w:rsid w:val="007D7226"/>
    <w:rsid w:val="007E087C"/>
    <w:rsid w:val="007E1188"/>
    <w:rsid w:val="007E440E"/>
    <w:rsid w:val="007F579C"/>
    <w:rsid w:val="007F63DB"/>
    <w:rsid w:val="00800067"/>
    <w:rsid w:val="0080518F"/>
    <w:rsid w:val="0080561E"/>
    <w:rsid w:val="00830848"/>
    <w:rsid w:val="00835CAA"/>
    <w:rsid w:val="00835DDA"/>
    <w:rsid w:val="00836862"/>
    <w:rsid w:val="00841247"/>
    <w:rsid w:val="0085543B"/>
    <w:rsid w:val="008578F2"/>
    <w:rsid w:val="00860276"/>
    <w:rsid w:val="008617CD"/>
    <w:rsid w:val="00866295"/>
    <w:rsid w:val="008674A9"/>
    <w:rsid w:val="00873BBA"/>
    <w:rsid w:val="00874D08"/>
    <w:rsid w:val="00880684"/>
    <w:rsid w:val="00884676"/>
    <w:rsid w:val="008848B1"/>
    <w:rsid w:val="00884EC9"/>
    <w:rsid w:val="00886164"/>
    <w:rsid w:val="00895620"/>
    <w:rsid w:val="00897A5D"/>
    <w:rsid w:val="008A1C0B"/>
    <w:rsid w:val="008A39A4"/>
    <w:rsid w:val="008A5479"/>
    <w:rsid w:val="008B0230"/>
    <w:rsid w:val="008C1729"/>
    <w:rsid w:val="008C4FD0"/>
    <w:rsid w:val="008D36EF"/>
    <w:rsid w:val="008D48BD"/>
    <w:rsid w:val="008D5EAD"/>
    <w:rsid w:val="008E1902"/>
    <w:rsid w:val="008E3C18"/>
    <w:rsid w:val="008F554B"/>
    <w:rsid w:val="0090684C"/>
    <w:rsid w:val="00914EF5"/>
    <w:rsid w:val="00916803"/>
    <w:rsid w:val="009245B1"/>
    <w:rsid w:val="00924776"/>
    <w:rsid w:val="00930B56"/>
    <w:rsid w:val="009310A3"/>
    <w:rsid w:val="00933956"/>
    <w:rsid w:val="00933C63"/>
    <w:rsid w:val="009403EE"/>
    <w:rsid w:val="0094175F"/>
    <w:rsid w:val="009453E9"/>
    <w:rsid w:val="00947E80"/>
    <w:rsid w:val="009549A6"/>
    <w:rsid w:val="009551BA"/>
    <w:rsid w:val="00955F92"/>
    <w:rsid w:val="009705DE"/>
    <w:rsid w:val="00972609"/>
    <w:rsid w:val="009741C5"/>
    <w:rsid w:val="00974959"/>
    <w:rsid w:val="009800D0"/>
    <w:rsid w:val="009839A7"/>
    <w:rsid w:val="00990BF5"/>
    <w:rsid w:val="00995597"/>
    <w:rsid w:val="0099576B"/>
    <w:rsid w:val="0099703F"/>
    <w:rsid w:val="009A251D"/>
    <w:rsid w:val="009B2544"/>
    <w:rsid w:val="009B5C43"/>
    <w:rsid w:val="009B6704"/>
    <w:rsid w:val="009C4EEB"/>
    <w:rsid w:val="009C5DEE"/>
    <w:rsid w:val="009E51CB"/>
    <w:rsid w:val="009E72B3"/>
    <w:rsid w:val="009F0D68"/>
    <w:rsid w:val="00A042DD"/>
    <w:rsid w:val="00A07E0C"/>
    <w:rsid w:val="00A13CF6"/>
    <w:rsid w:val="00A15DD2"/>
    <w:rsid w:val="00A22892"/>
    <w:rsid w:val="00A26C12"/>
    <w:rsid w:val="00A27188"/>
    <w:rsid w:val="00A3319A"/>
    <w:rsid w:val="00A43436"/>
    <w:rsid w:val="00A52FCC"/>
    <w:rsid w:val="00A548B2"/>
    <w:rsid w:val="00A579CE"/>
    <w:rsid w:val="00A665EA"/>
    <w:rsid w:val="00A821D8"/>
    <w:rsid w:val="00A82306"/>
    <w:rsid w:val="00A86ECE"/>
    <w:rsid w:val="00A87F41"/>
    <w:rsid w:val="00A9682C"/>
    <w:rsid w:val="00A968E4"/>
    <w:rsid w:val="00AA2DBA"/>
    <w:rsid w:val="00AA5D16"/>
    <w:rsid w:val="00AA6801"/>
    <w:rsid w:val="00AA775F"/>
    <w:rsid w:val="00AB1878"/>
    <w:rsid w:val="00AB551D"/>
    <w:rsid w:val="00AB6197"/>
    <w:rsid w:val="00AB678F"/>
    <w:rsid w:val="00AC5A12"/>
    <w:rsid w:val="00AD4F9E"/>
    <w:rsid w:val="00AE0A9E"/>
    <w:rsid w:val="00AE63B7"/>
    <w:rsid w:val="00AE7464"/>
    <w:rsid w:val="00AF0235"/>
    <w:rsid w:val="00AF06D5"/>
    <w:rsid w:val="00AF3471"/>
    <w:rsid w:val="00AF5F30"/>
    <w:rsid w:val="00AF61AD"/>
    <w:rsid w:val="00AF658F"/>
    <w:rsid w:val="00B14986"/>
    <w:rsid w:val="00B14A10"/>
    <w:rsid w:val="00B1752E"/>
    <w:rsid w:val="00B244C0"/>
    <w:rsid w:val="00B2472C"/>
    <w:rsid w:val="00B26A04"/>
    <w:rsid w:val="00B30FB6"/>
    <w:rsid w:val="00B32580"/>
    <w:rsid w:val="00B35032"/>
    <w:rsid w:val="00B40C1E"/>
    <w:rsid w:val="00B46382"/>
    <w:rsid w:val="00B54428"/>
    <w:rsid w:val="00B674FA"/>
    <w:rsid w:val="00B74F30"/>
    <w:rsid w:val="00B77406"/>
    <w:rsid w:val="00B84FC9"/>
    <w:rsid w:val="00B857C2"/>
    <w:rsid w:val="00B874E6"/>
    <w:rsid w:val="00BA047E"/>
    <w:rsid w:val="00BB2276"/>
    <w:rsid w:val="00BB3F4A"/>
    <w:rsid w:val="00BB6C98"/>
    <w:rsid w:val="00BC2241"/>
    <w:rsid w:val="00BC5FE2"/>
    <w:rsid w:val="00BC603B"/>
    <w:rsid w:val="00BC766A"/>
    <w:rsid w:val="00BD1C2E"/>
    <w:rsid w:val="00BD38E6"/>
    <w:rsid w:val="00BD4299"/>
    <w:rsid w:val="00BD7B6B"/>
    <w:rsid w:val="00BE2E18"/>
    <w:rsid w:val="00BE5AE2"/>
    <w:rsid w:val="00BE63BE"/>
    <w:rsid w:val="00BF12A9"/>
    <w:rsid w:val="00BF6CE2"/>
    <w:rsid w:val="00BF761B"/>
    <w:rsid w:val="00C05F19"/>
    <w:rsid w:val="00C15050"/>
    <w:rsid w:val="00C1692A"/>
    <w:rsid w:val="00C25AB6"/>
    <w:rsid w:val="00C25E15"/>
    <w:rsid w:val="00C3095B"/>
    <w:rsid w:val="00C33876"/>
    <w:rsid w:val="00C35AD9"/>
    <w:rsid w:val="00C367F6"/>
    <w:rsid w:val="00C56D82"/>
    <w:rsid w:val="00C640C9"/>
    <w:rsid w:val="00C6629F"/>
    <w:rsid w:val="00C663F5"/>
    <w:rsid w:val="00C75990"/>
    <w:rsid w:val="00C839C8"/>
    <w:rsid w:val="00C83B36"/>
    <w:rsid w:val="00C96C90"/>
    <w:rsid w:val="00C97164"/>
    <w:rsid w:val="00C97E9F"/>
    <w:rsid w:val="00CA2688"/>
    <w:rsid w:val="00CA4F5E"/>
    <w:rsid w:val="00CB09D2"/>
    <w:rsid w:val="00CB0A03"/>
    <w:rsid w:val="00CB0E15"/>
    <w:rsid w:val="00CB706D"/>
    <w:rsid w:val="00CC2C14"/>
    <w:rsid w:val="00CC3DB2"/>
    <w:rsid w:val="00CD2601"/>
    <w:rsid w:val="00CE0A74"/>
    <w:rsid w:val="00CE7BC2"/>
    <w:rsid w:val="00CF3418"/>
    <w:rsid w:val="00CF3875"/>
    <w:rsid w:val="00D06BDC"/>
    <w:rsid w:val="00D07359"/>
    <w:rsid w:val="00D13016"/>
    <w:rsid w:val="00D16CED"/>
    <w:rsid w:val="00D202A7"/>
    <w:rsid w:val="00D21A4E"/>
    <w:rsid w:val="00D21F75"/>
    <w:rsid w:val="00D30883"/>
    <w:rsid w:val="00D515A5"/>
    <w:rsid w:val="00D61088"/>
    <w:rsid w:val="00D70E88"/>
    <w:rsid w:val="00D74804"/>
    <w:rsid w:val="00D74A38"/>
    <w:rsid w:val="00D775DA"/>
    <w:rsid w:val="00D835C8"/>
    <w:rsid w:val="00D86EAA"/>
    <w:rsid w:val="00D90DDA"/>
    <w:rsid w:val="00D92A6F"/>
    <w:rsid w:val="00D94FA7"/>
    <w:rsid w:val="00DA114C"/>
    <w:rsid w:val="00DA1E33"/>
    <w:rsid w:val="00DB758D"/>
    <w:rsid w:val="00DC449B"/>
    <w:rsid w:val="00DC6F38"/>
    <w:rsid w:val="00DD093B"/>
    <w:rsid w:val="00DD3FF9"/>
    <w:rsid w:val="00DE0BA3"/>
    <w:rsid w:val="00DE4A10"/>
    <w:rsid w:val="00E023FE"/>
    <w:rsid w:val="00E11634"/>
    <w:rsid w:val="00E138A1"/>
    <w:rsid w:val="00E268C1"/>
    <w:rsid w:val="00E26E95"/>
    <w:rsid w:val="00E2769F"/>
    <w:rsid w:val="00E35473"/>
    <w:rsid w:val="00E37A41"/>
    <w:rsid w:val="00E37BD4"/>
    <w:rsid w:val="00E4660B"/>
    <w:rsid w:val="00E54F34"/>
    <w:rsid w:val="00E562ED"/>
    <w:rsid w:val="00E616C6"/>
    <w:rsid w:val="00E61A88"/>
    <w:rsid w:val="00E629F9"/>
    <w:rsid w:val="00E63EF1"/>
    <w:rsid w:val="00E7107C"/>
    <w:rsid w:val="00E768B5"/>
    <w:rsid w:val="00E82F79"/>
    <w:rsid w:val="00E83144"/>
    <w:rsid w:val="00E93E2E"/>
    <w:rsid w:val="00E941BC"/>
    <w:rsid w:val="00E96F31"/>
    <w:rsid w:val="00EA7422"/>
    <w:rsid w:val="00EB4037"/>
    <w:rsid w:val="00EC32F4"/>
    <w:rsid w:val="00ED16EA"/>
    <w:rsid w:val="00ED2717"/>
    <w:rsid w:val="00ED4AAB"/>
    <w:rsid w:val="00EE485A"/>
    <w:rsid w:val="00EE7AEC"/>
    <w:rsid w:val="00EF2E53"/>
    <w:rsid w:val="00EF63F0"/>
    <w:rsid w:val="00F02464"/>
    <w:rsid w:val="00F0340A"/>
    <w:rsid w:val="00F11288"/>
    <w:rsid w:val="00F203C2"/>
    <w:rsid w:val="00F26386"/>
    <w:rsid w:val="00F2642D"/>
    <w:rsid w:val="00F27BC5"/>
    <w:rsid w:val="00F30EC4"/>
    <w:rsid w:val="00F31F1F"/>
    <w:rsid w:val="00F328EC"/>
    <w:rsid w:val="00F33FB4"/>
    <w:rsid w:val="00F35B8A"/>
    <w:rsid w:val="00F4501D"/>
    <w:rsid w:val="00F47357"/>
    <w:rsid w:val="00F473D4"/>
    <w:rsid w:val="00F52F7C"/>
    <w:rsid w:val="00F54B5C"/>
    <w:rsid w:val="00F56814"/>
    <w:rsid w:val="00F578BB"/>
    <w:rsid w:val="00F6702D"/>
    <w:rsid w:val="00F736B8"/>
    <w:rsid w:val="00F748C2"/>
    <w:rsid w:val="00F80DCB"/>
    <w:rsid w:val="00F80F7A"/>
    <w:rsid w:val="00F8142C"/>
    <w:rsid w:val="00F871B1"/>
    <w:rsid w:val="00F87EB0"/>
    <w:rsid w:val="00F93854"/>
    <w:rsid w:val="00FA05FD"/>
    <w:rsid w:val="00FA57E8"/>
    <w:rsid w:val="00FA7028"/>
    <w:rsid w:val="00FB1FED"/>
    <w:rsid w:val="00FB507E"/>
    <w:rsid w:val="00FB7DA2"/>
    <w:rsid w:val="00FC378A"/>
    <w:rsid w:val="00FC5213"/>
    <w:rsid w:val="00FC59C6"/>
    <w:rsid w:val="00FD1A5E"/>
    <w:rsid w:val="00FD2FBB"/>
    <w:rsid w:val="00FE0E87"/>
    <w:rsid w:val="00FE1395"/>
    <w:rsid w:val="00FE2A47"/>
    <w:rsid w:val="00FE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535"/>
    <w:rPr>
      <w:sz w:val="24"/>
      <w:szCs w:val="24"/>
    </w:rPr>
  </w:style>
  <w:style w:type="paragraph" w:styleId="Nadpis1">
    <w:name w:val="heading 1"/>
    <w:basedOn w:val="Normln"/>
    <w:next w:val="Normln"/>
    <w:qFormat/>
    <w:rsid w:val="00334535"/>
    <w:pPr>
      <w:keepNext/>
      <w:jc w:val="both"/>
      <w:outlineLvl w:val="0"/>
    </w:pPr>
    <w:rPr>
      <w:b/>
      <w:color w:val="FF6600"/>
      <w:sz w:val="26"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34535"/>
    <w:rPr>
      <w:sz w:val="28"/>
      <w:szCs w:val="20"/>
    </w:rPr>
  </w:style>
  <w:style w:type="character" w:styleId="Odkaznakoment">
    <w:name w:val="annotation reference"/>
    <w:basedOn w:val="Standardnpsmoodstavce"/>
    <w:semiHidden/>
    <w:rsid w:val="00334535"/>
    <w:rPr>
      <w:sz w:val="16"/>
      <w:szCs w:val="16"/>
    </w:rPr>
  </w:style>
  <w:style w:type="paragraph" w:styleId="Textkomente">
    <w:name w:val="annotation text"/>
    <w:basedOn w:val="Normln"/>
    <w:semiHidden/>
    <w:rsid w:val="0033453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34535"/>
    <w:rPr>
      <w:b/>
      <w:bCs/>
    </w:rPr>
  </w:style>
  <w:style w:type="paragraph" w:styleId="Textbubliny">
    <w:name w:val="Balloon Text"/>
    <w:basedOn w:val="Normln"/>
    <w:semiHidden/>
    <w:rsid w:val="003345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33453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3453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34535"/>
  </w:style>
  <w:style w:type="character" w:customStyle="1" w:styleId="ZpatChar">
    <w:name w:val="Zápatí Char"/>
    <w:basedOn w:val="Standardnpsmoodstavce"/>
    <w:link w:val="Zpat"/>
    <w:uiPriority w:val="99"/>
    <w:rsid w:val="00E3547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354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1156"/>
    <w:pPr>
      <w:ind w:left="720"/>
      <w:contextualSpacing/>
    </w:pPr>
  </w:style>
  <w:style w:type="table" w:styleId="Mkatabulky">
    <w:name w:val="Table Grid"/>
    <w:basedOn w:val="Normlntabulka"/>
    <w:uiPriority w:val="59"/>
    <w:rsid w:val="00FA57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E0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okruzni.info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okruzni@tiscal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9904-9AF2-4A8B-8B3D-8638CA0B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3140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 ZPRÁVA O ČINNOSTI PŘEDŠKOLNÍCH ZAŘÍZENÍ, ŠKOL                         A ŠKOLSKÝCH ZAŘÍZENÍ</vt:lpstr>
    </vt:vector>
  </TitlesOfParts>
  <Company>Magistrát města Havířova</Company>
  <LinksUpToDate>false</LinksUpToDate>
  <CharactersWithSpaces>21628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 ZPRÁVA O ČINNOSTI PŘEDŠKOLNÍCH ZAŘÍZENÍ, ŠKOL                         A ŠKOLSKÝCH ZAŘÍZENÍ</dc:title>
  <dc:creator>Jana Legindiová</dc:creator>
  <cp:lastModifiedBy>admin</cp:lastModifiedBy>
  <cp:revision>14</cp:revision>
  <cp:lastPrinted>2022-10-12T12:49:00Z</cp:lastPrinted>
  <dcterms:created xsi:type="dcterms:W3CDTF">2023-10-02T10:22:00Z</dcterms:created>
  <dcterms:modified xsi:type="dcterms:W3CDTF">2023-10-23T07:46:00Z</dcterms:modified>
</cp:coreProperties>
</file>